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2FC1" w14:textId="77777777" w:rsidR="00EC417D" w:rsidRDefault="00000000">
      <w:pPr>
        <w:spacing w:line="276" w:lineRule="auto"/>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58240" behindDoc="0" locked="0" layoutInCell="1" hidden="0" allowOverlap="1" wp14:anchorId="486D25B3" wp14:editId="1E4C2390">
            <wp:simplePos x="0" y="0"/>
            <wp:positionH relativeFrom="margin">
              <wp:posOffset>5409565</wp:posOffset>
            </wp:positionH>
            <wp:positionV relativeFrom="margin">
              <wp:posOffset>-157479</wp:posOffset>
            </wp:positionV>
            <wp:extent cx="797560" cy="823595"/>
            <wp:effectExtent l="0" t="0" r="0" b="0"/>
            <wp:wrapSquare wrapText="bothSides" distT="0" distB="0" distL="114300" distR="11430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7560" cy="823595"/>
                    </a:xfrm>
                    <a:prstGeom prst="rect">
                      <a:avLst/>
                    </a:prstGeom>
                    <a:ln/>
                  </pic:spPr>
                </pic:pic>
              </a:graphicData>
            </a:graphic>
          </wp:anchor>
        </w:drawing>
      </w:r>
      <w:r>
        <w:rPr>
          <w:rFonts w:ascii="Times New Roman" w:eastAsia="Times New Roman" w:hAnsi="Times New Roman" w:cs="Times New Roman"/>
          <w:b/>
        </w:rPr>
        <w:t xml:space="preserve">Οργανισμός </w:t>
      </w:r>
      <w:proofErr w:type="spellStart"/>
      <w:r>
        <w:rPr>
          <w:rFonts w:ascii="Times New Roman" w:eastAsia="Times New Roman" w:hAnsi="Times New Roman" w:cs="Times New Roman"/>
          <w:b/>
        </w:rPr>
        <w:t>Πλαισιοθετημένων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Συμπεριφορικών</w:t>
      </w:r>
      <w:proofErr w:type="spellEnd"/>
      <w:r>
        <w:rPr>
          <w:rFonts w:ascii="Times New Roman" w:eastAsia="Times New Roman" w:hAnsi="Times New Roman" w:cs="Times New Roman"/>
          <w:b/>
        </w:rPr>
        <w:t xml:space="preserve"> Επιστημών (</w:t>
      </w:r>
      <w:proofErr w:type="spellStart"/>
      <w:r>
        <w:rPr>
          <w:rFonts w:ascii="Times New Roman" w:eastAsia="Times New Roman" w:hAnsi="Times New Roman" w:cs="Times New Roman"/>
          <w:b/>
        </w:rPr>
        <w:t>ΣπεΣΕ</w:t>
      </w:r>
      <w:proofErr w:type="spellEnd"/>
      <w:r>
        <w:rPr>
          <w:rFonts w:ascii="Times New Roman" w:eastAsia="Times New Roman" w:hAnsi="Times New Roman" w:cs="Times New Roman"/>
          <w:b/>
        </w:rPr>
        <w:t>)</w:t>
      </w:r>
    </w:p>
    <w:p w14:paraId="09A0C793" w14:textId="77777777" w:rsidR="00EC417D" w:rsidRDefault="00000000">
      <w:pPr>
        <w:spacing w:line="276" w:lineRule="auto"/>
        <w:rPr>
          <w:rFonts w:ascii="Times New Roman" w:eastAsia="Times New Roman" w:hAnsi="Times New Roman" w:cs="Times New Roman"/>
          <w:b/>
        </w:rPr>
      </w:pPr>
      <w:r>
        <w:rPr>
          <w:rFonts w:ascii="Times New Roman" w:eastAsia="Times New Roman" w:hAnsi="Times New Roman" w:cs="Times New Roman"/>
          <w:b/>
        </w:rPr>
        <w:t>Τοπική ομάδα Ελλάδας &amp; Κύπρου</w:t>
      </w:r>
      <w:r>
        <w:rPr>
          <w:noProof/>
        </w:rPr>
        <mc:AlternateContent>
          <mc:Choice Requires="wps">
            <w:drawing>
              <wp:anchor distT="0" distB="0" distL="114300" distR="114300" simplePos="0" relativeHeight="251659264" behindDoc="0" locked="0" layoutInCell="1" hidden="0" allowOverlap="1" wp14:anchorId="69FD157D" wp14:editId="2D2E55DF">
                <wp:simplePos x="0" y="0"/>
                <wp:positionH relativeFrom="column">
                  <wp:posOffset>12701</wp:posOffset>
                </wp:positionH>
                <wp:positionV relativeFrom="paragraph">
                  <wp:posOffset>0</wp:posOffset>
                </wp:positionV>
                <wp:extent cx="0"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3994948" y="3780000"/>
                          <a:ext cx="2702104"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6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7814F850" w14:textId="77777777" w:rsidR="00EC417D" w:rsidRDefault="00000000">
      <w:pPr>
        <w:spacing w:line="276" w:lineRule="auto"/>
        <w:rPr>
          <w:rFonts w:ascii="Times New Roman" w:eastAsia="Times New Roman" w:hAnsi="Times New Roman" w:cs="Times New Roman"/>
          <w:b/>
        </w:rPr>
      </w:pPr>
      <w:proofErr w:type="spellStart"/>
      <w:r>
        <w:rPr>
          <w:rFonts w:ascii="Times New Roman" w:eastAsia="Times New Roman" w:hAnsi="Times New Roman" w:cs="Times New Roman"/>
        </w:rPr>
        <w:t>Greece</w:t>
      </w:r>
      <w:proofErr w:type="spellEnd"/>
      <w:r>
        <w:rPr>
          <w:rFonts w:ascii="Times New Roman" w:eastAsia="Times New Roman" w:hAnsi="Times New Roman" w:cs="Times New Roman"/>
        </w:rPr>
        <w:t xml:space="preserve"> - Cyprus ACBS </w:t>
      </w:r>
      <w:proofErr w:type="spellStart"/>
      <w:r>
        <w:rPr>
          <w:rFonts w:ascii="Times New Roman" w:eastAsia="Times New Roman" w:hAnsi="Times New Roman" w:cs="Times New Roman"/>
        </w:rPr>
        <w:t>Chapter</w:t>
      </w:r>
      <w:proofErr w:type="spellEnd"/>
      <w:r>
        <w:rPr>
          <w:rFonts w:ascii="Times New Roman" w:eastAsia="Times New Roman" w:hAnsi="Times New Roman" w:cs="Times New Roman"/>
        </w:rPr>
        <w:t xml:space="preserve"> </w:t>
      </w:r>
    </w:p>
    <w:p w14:paraId="578711D1" w14:textId="77777777" w:rsidR="00EC417D" w:rsidRDefault="00000000">
      <w:pPr>
        <w:spacing w:line="276" w:lineRule="auto"/>
        <w:rPr>
          <w:rFonts w:ascii="Times New Roman" w:eastAsia="Times New Roman" w:hAnsi="Times New Roman" w:cs="Times New Roman"/>
        </w:rPr>
      </w:pPr>
      <w:hyperlink r:id="rId10">
        <w:r>
          <w:rPr>
            <w:rFonts w:ascii="Times New Roman" w:eastAsia="Times New Roman" w:hAnsi="Times New Roman" w:cs="Times New Roman"/>
            <w:color w:val="0000FF"/>
            <w:u w:val="single"/>
          </w:rPr>
          <w:t>grcyacbschapter@gmail.com</w:t>
        </w:r>
      </w:hyperlink>
      <w:r>
        <w:rPr>
          <w:rFonts w:ascii="Times New Roman" w:eastAsia="Times New Roman" w:hAnsi="Times New Roman" w:cs="Times New Roman"/>
        </w:rPr>
        <w:t xml:space="preserve"> </w:t>
      </w:r>
    </w:p>
    <w:p w14:paraId="73C36965" w14:textId="77777777" w:rsidR="00EC417D" w:rsidRDefault="00000000">
      <w:pPr>
        <w:pBdr>
          <w:bottom w:val="single" w:sz="6" w:space="1" w:color="auto"/>
        </w:pBdr>
        <w:spacing w:line="276" w:lineRule="auto"/>
        <w:ind w:right="89"/>
        <w:jc w:val="right"/>
        <w:rPr>
          <w:rFonts w:ascii="Times New Roman" w:eastAsia="Times New Roman" w:hAnsi="Times New Roman" w:cs="Times New Roman"/>
        </w:rPr>
      </w:pPr>
      <w:r>
        <w:rPr>
          <w:rFonts w:ascii="Times New Roman" w:eastAsia="Times New Roman" w:hAnsi="Times New Roman" w:cs="Times New Roman"/>
        </w:rPr>
        <w:t>19.06.2023</w:t>
      </w:r>
    </w:p>
    <w:p w14:paraId="16624252" w14:textId="529710F7" w:rsidR="009D023C" w:rsidRPr="00BC1374" w:rsidRDefault="00000000">
      <w:pPr>
        <w:spacing w:line="276" w:lineRule="auto"/>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hidden="0" allowOverlap="1" wp14:anchorId="65A11058" wp14:editId="6EFCF2FB">
                <wp:simplePos x="0" y="0"/>
                <wp:positionH relativeFrom="column">
                  <wp:posOffset>25401</wp:posOffset>
                </wp:positionH>
                <wp:positionV relativeFrom="paragraph">
                  <wp:posOffset>25400</wp:posOffset>
                </wp:positionV>
                <wp:extent cx="0"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2338304" y="3780000"/>
                          <a:ext cx="6015392"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0" cy="12700"/>
                <wp:effectExtent b="0" l="0" r="0" t="0"/>
                <wp:wrapNone/>
                <wp:docPr id="6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2209C67E" w14:textId="77777777" w:rsidR="00EC417D" w:rsidRDefault="00000000">
      <w:pPr>
        <w:spacing w:line="276" w:lineRule="auto"/>
        <w:rPr>
          <w:rFonts w:ascii="Times New Roman" w:eastAsia="Times New Roman" w:hAnsi="Times New Roman" w:cs="Times New Roman"/>
        </w:rPr>
      </w:pPr>
      <w:r>
        <w:rPr>
          <w:rFonts w:ascii="Times New Roman" w:eastAsia="Times New Roman" w:hAnsi="Times New Roman" w:cs="Times New Roman"/>
          <w:b/>
        </w:rPr>
        <w:t>Θέμα:</w:t>
      </w:r>
      <w:r>
        <w:rPr>
          <w:rFonts w:ascii="Times New Roman" w:eastAsia="Times New Roman" w:hAnsi="Times New Roman" w:cs="Times New Roman"/>
        </w:rPr>
        <w:t xml:space="preserve"> Πρόσκληση για συμμετοχή στο Παγκόσμιο Συνέδριο του Association for </w:t>
      </w:r>
      <w:proofErr w:type="spellStart"/>
      <w:r>
        <w:rPr>
          <w:rFonts w:ascii="Times New Roman" w:eastAsia="Times New Roman" w:hAnsi="Times New Roman" w:cs="Times New Roman"/>
        </w:rPr>
        <w:t>Contextual</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Science</w:t>
      </w:r>
      <w:proofErr w:type="spellEnd"/>
      <w:r>
        <w:rPr>
          <w:rFonts w:ascii="Times New Roman" w:eastAsia="Times New Roman" w:hAnsi="Times New Roman" w:cs="Times New Roman"/>
        </w:rPr>
        <w:t xml:space="preserve"> (ACBS), Λευκωσία, Κύπρος, 2023 </w:t>
      </w:r>
    </w:p>
    <w:p w14:paraId="6C10A471" w14:textId="77777777" w:rsidR="00EC417D" w:rsidRDefault="00EC417D">
      <w:pPr>
        <w:spacing w:line="276" w:lineRule="auto"/>
        <w:rPr>
          <w:rFonts w:ascii="Times New Roman" w:eastAsia="Times New Roman" w:hAnsi="Times New Roman" w:cs="Times New Roman"/>
        </w:rPr>
      </w:pPr>
    </w:p>
    <w:p w14:paraId="558166A1" w14:textId="76CD2AB4" w:rsidR="00EC417D"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Αγαπητ</w:t>
      </w:r>
      <w:r w:rsidR="009D023C">
        <w:rPr>
          <w:rFonts w:ascii="Times New Roman" w:eastAsia="Times New Roman" w:hAnsi="Times New Roman" w:cs="Times New Roman"/>
        </w:rPr>
        <w:t>οί</w:t>
      </w:r>
      <w:r>
        <w:rPr>
          <w:rFonts w:ascii="Times New Roman" w:eastAsia="Times New Roman" w:hAnsi="Times New Roman" w:cs="Times New Roman"/>
        </w:rPr>
        <w:t xml:space="preserve"> προσκεκλημέν</w:t>
      </w:r>
      <w:r w:rsidR="009D023C">
        <w:rPr>
          <w:rFonts w:ascii="Times New Roman" w:eastAsia="Times New Roman" w:hAnsi="Times New Roman" w:cs="Times New Roman"/>
        </w:rPr>
        <w:t>οι</w:t>
      </w:r>
      <w:r>
        <w:rPr>
          <w:rFonts w:ascii="Times New Roman" w:eastAsia="Times New Roman" w:hAnsi="Times New Roman" w:cs="Times New Roman"/>
        </w:rPr>
        <w:t xml:space="preserve">, </w:t>
      </w:r>
    </w:p>
    <w:p w14:paraId="604B17C3" w14:textId="77777777" w:rsidR="00EC417D" w:rsidRDefault="00EC417D">
      <w:pPr>
        <w:spacing w:line="276" w:lineRule="auto"/>
        <w:rPr>
          <w:rFonts w:ascii="Times New Roman" w:eastAsia="Times New Roman" w:hAnsi="Times New Roman" w:cs="Times New Roman"/>
        </w:rPr>
      </w:pPr>
    </w:p>
    <w:p w14:paraId="3BDB758C" w14:textId="111A95B3" w:rsidR="00EC417D" w:rsidRDefault="00000000">
      <w:pPr>
        <w:tabs>
          <w:tab w:val="left" w:pos="1985"/>
        </w:tabs>
        <w:spacing w:line="276" w:lineRule="auto"/>
        <w:rPr>
          <w:rFonts w:ascii="Times New Roman" w:eastAsia="Times New Roman" w:hAnsi="Times New Roman" w:cs="Times New Roman"/>
        </w:rPr>
      </w:pPr>
      <w:r>
        <w:rPr>
          <w:rFonts w:ascii="Times New Roman" w:eastAsia="Times New Roman" w:hAnsi="Times New Roman" w:cs="Times New Roman"/>
        </w:rPr>
        <w:t xml:space="preserve">Υπό την ιδιότητά μου ως </w:t>
      </w:r>
      <w:r w:rsidR="009D023C">
        <w:rPr>
          <w:rFonts w:ascii="Times New Roman" w:eastAsia="Times New Roman" w:hAnsi="Times New Roman" w:cs="Times New Roman"/>
        </w:rPr>
        <w:t>πρόεδρος της</w:t>
      </w:r>
      <w:r>
        <w:rPr>
          <w:rFonts w:ascii="Times New Roman" w:eastAsia="Times New Roman" w:hAnsi="Times New Roman" w:cs="Times New Roman"/>
        </w:rPr>
        <w:t xml:space="preserve"> </w:t>
      </w:r>
      <w:hyperlink r:id="rId12">
        <w:r>
          <w:rPr>
            <w:rFonts w:ascii="Times New Roman" w:eastAsia="Times New Roman" w:hAnsi="Times New Roman" w:cs="Times New Roman"/>
            <w:color w:val="0000FF"/>
            <w:u w:val="single"/>
          </w:rPr>
          <w:t>τοπική</w:t>
        </w:r>
        <w:r w:rsidR="009D023C">
          <w:rPr>
            <w:rFonts w:ascii="Times New Roman" w:eastAsia="Times New Roman" w:hAnsi="Times New Roman" w:cs="Times New Roman"/>
            <w:color w:val="0000FF"/>
            <w:u w:val="single"/>
          </w:rPr>
          <w:t>ς</w:t>
        </w:r>
        <w:r>
          <w:rPr>
            <w:rFonts w:ascii="Times New Roman" w:eastAsia="Times New Roman" w:hAnsi="Times New Roman" w:cs="Times New Roman"/>
            <w:color w:val="0000FF"/>
            <w:u w:val="single"/>
          </w:rPr>
          <w:t xml:space="preserve"> ομάδα</w:t>
        </w:r>
        <w:r w:rsidR="009D023C">
          <w:rPr>
            <w:rFonts w:ascii="Times New Roman" w:eastAsia="Times New Roman" w:hAnsi="Times New Roman" w:cs="Times New Roman"/>
            <w:color w:val="0000FF"/>
            <w:u w:val="single"/>
          </w:rPr>
          <w:t>ς</w:t>
        </w:r>
        <w:r>
          <w:rPr>
            <w:rFonts w:ascii="Times New Roman" w:eastAsia="Times New Roman" w:hAnsi="Times New Roman" w:cs="Times New Roman"/>
            <w:color w:val="0000FF"/>
            <w:u w:val="single"/>
          </w:rPr>
          <w:t xml:space="preserve"> της Ελλάδας &amp; Κύπρου του </w:t>
        </w:r>
        <w:proofErr w:type="spellStart"/>
        <w:r>
          <w:rPr>
            <w:rFonts w:ascii="Times New Roman" w:eastAsia="Times New Roman" w:hAnsi="Times New Roman" w:cs="Times New Roman"/>
            <w:color w:val="0000FF"/>
            <w:u w:val="single"/>
          </w:rPr>
          <w:t>ΣπεΣΕ</w:t>
        </w:r>
        <w:proofErr w:type="spellEnd"/>
      </w:hyperlink>
      <w:r>
        <w:rPr>
          <w:rFonts w:ascii="Times New Roman" w:eastAsia="Times New Roman" w:hAnsi="Times New Roman" w:cs="Times New Roman"/>
        </w:rPr>
        <w:t xml:space="preserve"> σας προσκαλώ να συμμετάσχετε, εσείς και η ομάδα σας, στο </w:t>
      </w:r>
      <w:hyperlink r:id="rId13">
        <w:r>
          <w:rPr>
            <w:rFonts w:ascii="Times New Roman" w:eastAsia="Times New Roman" w:hAnsi="Times New Roman" w:cs="Times New Roman"/>
            <w:color w:val="0000FF"/>
            <w:u w:val="single"/>
          </w:rPr>
          <w:t xml:space="preserve">Παγκόσμιο Συνέδριο του Association for </w:t>
        </w:r>
        <w:proofErr w:type="spellStart"/>
        <w:r>
          <w:rPr>
            <w:rFonts w:ascii="Times New Roman" w:eastAsia="Times New Roman" w:hAnsi="Times New Roman" w:cs="Times New Roman"/>
            <w:color w:val="0000FF"/>
            <w:u w:val="single"/>
          </w:rPr>
          <w:t>Contextual</w:t>
        </w:r>
        <w:proofErr w:type="spellEnd"/>
        <w:r>
          <w:rPr>
            <w:rFonts w:ascii="Times New Roman" w:eastAsia="Times New Roman" w:hAnsi="Times New Roman" w:cs="Times New Roman"/>
            <w:color w:val="0000FF"/>
            <w:u w:val="single"/>
          </w:rPr>
          <w:t xml:space="preserve"> &amp; </w:t>
        </w:r>
        <w:proofErr w:type="spellStart"/>
        <w:r>
          <w:rPr>
            <w:rFonts w:ascii="Times New Roman" w:eastAsia="Times New Roman" w:hAnsi="Times New Roman" w:cs="Times New Roman"/>
            <w:color w:val="0000FF"/>
            <w:u w:val="single"/>
          </w:rPr>
          <w:t>Behavioural</w:t>
        </w:r>
        <w:proofErr w:type="spellEnd"/>
        <w:r>
          <w:rPr>
            <w:rFonts w:ascii="Times New Roman" w:eastAsia="Times New Roman" w:hAnsi="Times New Roman" w:cs="Times New Roman"/>
            <w:color w:val="0000FF"/>
            <w:u w:val="single"/>
          </w:rPr>
          <w:t xml:space="preserve"> </w:t>
        </w:r>
        <w:proofErr w:type="spellStart"/>
        <w:r>
          <w:rPr>
            <w:rFonts w:ascii="Times New Roman" w:eastAsia="Times New Roman" w:hAnsi="Times New Roman" w:cs="Times New Roman"/>
            <w:color w:val="0000FF"/>
            <w:u w:val="single"/>
          </w:rPr>
          <w:t>Science</w:t>
        </w:r>
        <w:proofErr w:type="spellEnd"/>
      </w:hyperlink>
      <w:r>
        <w:rPr>
          <w:rFonts w:ascii="Times New Roman" w:eastAsia="Times New Roman" w:hAnsi="Times New Roman" w:cs="Times New Roman"/>
        </w:rPr>
        <w:t xml:space="preserve"> (ACBS). Το </w:t>
      </w:r>
      <w:proofErr w:type="spellStart"/>
      <w:r>
        <w:rPr>
          <w:rFonts w:ascii="Times New Roman" w:eastAsia="Times New Roman" w:hAnsi="Times New Roman" w:cs="Times New Roman"/>
        </w:rPr>
        <w:t>συνεδριο</w:t>
      </w:r>
      <w:proofErr w:type="spellEnd"/>
      <w:r>
        <w:rPr>
          <w:rFonts w:ascii="Times New Roman" w:eastAsia="Times New Roman" w:hAnsi="Times New Roman" w:cs="Times New Roman"/>
        </w:rPr>
        <w:t xml:space="preserve"> διεξάγεται για πρώτη φορά στη πόλη της Λευκωσίας από την 24</w:t>
      </w:r>
      <w:r>
        <w:rPr>
          <w:rFonts w:ascii="Times New Roman" w:eastAsia="Times New Roman" w:hAnsi="Times New Roman" w:cs="Times New Roman"/>
          <w:vertAlign w:val="superscript"/>
        </w:rPr>
        <w:t>η</w:t>
      </w:r>
      <w:r>
        <w:rPr>
          <w:rFonts w:ascii="Times New Roman" w:eastAsia="Times New Roman" w:hAnsi="Times New Roman" w:cs="Times New Roman"/>
        </w:rPr>
        <w:t xml:space="preserve"> μέχρι και την 28</w:t>
      </w:r>
      <w:r>
        <w:rPr>
          <w:rFonts w:ascii="Times New Roman" w:eastAsia="Times New Roman" w:hAnsi="Times New Roman" w:cs="Times New Roman"/>
          <w:vertAlign w:val="superscript"/>
        </w:rPr>
        <w:t>η</w:t>
      </w:r>
      <w:r>
        <w:rPr>
          <w:rFonts w:ascii="Times New Roman" w:eastAsia="Times New Roman" w:hAnsi="Times New Roman" w:cs="Times New Roman"/>
        </w:rPr>
        <w:t xml:space="preserve"> Ιουλίου 2023. </w:t>
      </w:r>
    </w:p>
    <w:p w14:paraId="6D39504D" w14:textId="77777777" w:rsidR="00EC417D" w:rsidRDefault="00EC417D">
      <w:pPr>
        <w:tabs>
          <w:tab w:val="left" w:pos="1985"/>
        </w:tabs>
        <w:spacing w:line="276" w:lineRule="auto"/>
        <w:rPr>
          <w:rFonts w:ascii="Times New Roman" w:eastAsia="Times New Roman" w:hAnsi="Times New Roman" w:cs="Times New Roman"/>
        </w:rPr>
      </w:pPr>
    </w:p>
    <w:p w14:paraId="4ACA8F03" w14:textId="77777777" w:rsidR="00EC417D" w:rsidRDefault="00000000">
      <w:pPr>
        <w:tabs>
          <w:tab w:val="left" w:pos="1985"/>
        </w:tabs>
        <w:spacing w:line="276" w:lineRule="auto"/>
        <w:rPr>
          <w:rFonts w:ascii="Times New Roman" w:eastAsia="Times New Roman" w:hAnsi="Times New Roman" w:cs="Times New Roman"/>
        </w:rPr>
      </w:pPr>
      <w:r>
        <w:rPr>
          <w:rFonts w:ascii="Times New Roman" w:eastAsia="Times New Roman" w:hAnsi="Times New Roman" w:cs="Times New Roman"/>
        </w:rPr>
        <w:t>Πιστεύουμε ότι το εν μέρει ερευνητικό σας έργο σχετίζεται με τον ευρύτερο τομέα της Νέο-</w:t>
      </w:r>
      <w:proofErr w:type="spellStart"/>
      <w:r>
        <w:rPr>
          <w:rFonts w:ascii="Times New Roman" w:eastAsia="Times New Roman" w:hAnsi="Times New Roman" w:cs="Times New Roman"/>
        </w:rPr>
        <w:t>Συμπεριφορικής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Πλαισιοθετημένης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Επίστημης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Contextual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Science</w:t>
      </w:r>
      <w:proofErr w:type="spellEnd"/>
      <w:r>
        <w:rPr>
          <w:rFonts w:ascii="Times New Roman" w:eastAsia="Times New Roman" w:hAnsi="Times New Roman" w:cs="Times New Roman"/>
        </w:rPr>
        <w:t xml:space="preserve">; CBS), που θέτει ως στόχο της την ψυχολογική ευημερία ατόμων, ομάδων, και πληθυσμών ανά το παγκόσμιο. </w:t>
      </w:r>
    </w:p>
    <w:p w14:paraId="57DD354A" w14:textId="77777777" w:rsidR="00EC417D" w:rsidRDefault="00EC417D">
      <w:pPr>
        <w:tabs>
          <w:tab w:val="left" w:pos="1985"/>
        </w:tabs>
        <w:spacing w:line="276" w:lineRule="auto"/>
        <w:rPr>
          <w:rFonts w:ascii="Times New Roman" w:eastAsia="Times New Roman" w:hAnsi="Times New Roman" w:cs="Times New Roman"/>
        </w:rPr>
      </w:pPr>
    </w:p>
    <w:p w14:paraId="5C52317F" w14:textId="0DDF1CB1" w:rsidR="00EC417D" w:rsidRDefault="00000000">
      <w:pPr>
        <w:tabs>
          <w:tab w:val="left" w:pos="1985"/>
        </w:tabs>
        <w:spacing w:line="276" w:lineRule="auto"/>
        <w:rPr>
          <w:rFonts w:ascii="Times New Roman" w:eastAsia="Times New Roman" w:hAnsi="Times New Roman" w:cs="Times New Roman"/>
        </w:rPr>
      </w:pPr>
      <w:r>
        <w:rPr>
          <w:rFonts w:ascii="Times New Roman" w:eastAsia="Times New Roman" w:hAnsi="Times New Roman" w:cs="Times New Roman"/>
        </w:rPr>
        <w:t xml:space="preserve">Το συνέδριο συγκεντρώνει κάθε χρόνο πάνω </w:t>
      </w:r>
      <w:r w:rsidR="009D023C">
        <w:rPr>
          <w:rFonts w:ascii="Times New Roman" w:eastAsia="Times New Roman" w:hAnsi="Times New Roman" w:cs="Times New Roman"/>
        </w:rPr>
        <w:t>από</w:t>
      </w:r>
      <w:r>
        <w:rPr>
          <w:rFonts w:ascii="Times New Roman" w:eastAsia="Times New Roman" w:hAnsi="Times New Roman" w:cs="Times New Roman"/>
        </w:rPr>
        <w:t xml:space="preserve"> 1000 κλινικούς επαγγελματίες από τον ευρύτερο χώρο της υγείας, της εφαρμοσμένης επιστήμης, των επιχειρήσεων και της εργασίας στο πεδίο. Επίσης, φιλοξενεί ερευνητές από ακαδημαϊκά και άλλα ινστιτούτα και τεχνολογικά κέντρα επιστημών. Το πρόγραμμα του συνεδρίου περιλαμβάνει πολλαπλές παράλληλες δράσεις, όπως κλινικά εργαστήρια, ερευνητικά συμπόσια, κεντρικές ομιλίες, και αναρτημένες ανακοινώσεις. Παράλληλα, το συνέδριο περιλαμβάνει ένα αυτόνομο πρόγραμμα προ-συνεδριακών ολοήμερων εργαστηρίων κλινικής εκπαίδευσης σε παρεμβάσεις των </w:t>
      </w:r>
      <w:proofErr w:type="spellStart"/>
      <w:r>
        <w:rPr>
          <w:rFonts w:ascii="Times New Roman" w:eastAsia="Times New Roman" w:hAnsi="Times New Roman" w:cs="Times New Roman"/>
        </w:rPr>
        <w:t>νεο-συμπεριφορικών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πλαισιοθετημένων</w:t>
      </w:r>
      <w:proofErr w:type="spellEnd"/>
      <w:r>
        <w:rPr>
          <w:rFonts w:ascii="Times New Roman" w:eastAsia="Times New Roman" w:hAnsi="Times New Roman" w:cs="Times New Roman"/>
        </w:rPr>
        <w:t xml:space="preserve"> θεραπειών που μπορεί κάποιος να παρακολουθήσει δια ζώσης ή ακόμη και διαδικτυακά. </w:t>
      </w:r>
    </w:p>
    <w:p w14:paraId="5841B844" w14:textId="77777777" w:rsidR="00EC417D" w:rsidRDefault="00EC417D">
      <w:pPr>
        <w:tabs>
          <w:tab w:val="left" w:pos="1985"/>
        </w:tabs>
        <w:spacing w:line="276" w:lineRule="auto"/>
        <w:rPr>
          <w:rFonts w:ascii="Times New Roman" w:eastAsia="Times New Roman" w:hAnsi="Times New Roman" w:cs="Times New Roman"/>
        </w:rPr>
      </w:pPr>
    </w:p>
    <w:p w14:paraId="6C46EE74" w14:textId="4C967F7F" w:rsidR="00EC417D"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Τόσο η τοπική ομάδα Ελλάδας και Κύπρου, όσο και ο Παγκόσμιος Οργανισμός </w:t>
      </w:r>
      <w:proofErr w:type="spellStart"/>
      <w:r>
        <w:rPr>
          <w:rFonts w:ascii="Times New Roman" w:eastAsia="Times New Roman" w:hAnsi="Times New Roman" w:cs="Times New Roman"/>
        </w:rPr>
        <w:t>Πλαισιοθετημένων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Συμπεριφορικών</w:t>
      </w:r>
      <w:proofErr w:type="spellEnd"/>
      <w:r>
        <w:rPr>
          <w:rFonts w:ascii="Times New Roman" w:eastAsia="Times New Roman" w:hAnsi="Times New Roman" w:cs="Times New Roman"/>
        </w:rPr>
        <w:t xml:space="preserve"> Επιστημών (</w:t>
      </w:r>
      <w:proofErr w:type="spellStart"/>
      <w:r>
        <w:rPr>
          <w:rFonts w:ascii="Times New Roman" w:eastAsia="Times New Roman" w:hAnsi="Times New Roman" w:cs="Times New Roman"/>
        </w:rPr>
        <w:t>ΣπεΣΕ</w:t>
      </w:r>
      <w:proofErr w:type="spellEnd"/>
      <w:r>
        <w:rPr>
          <w:rFonts w:ascii="Times New Roman" w:eastAsia="Times New Roman" w:hAnsi="Times New Roman" w:cs="Times New Roman"/>
        </w:rPr>
        <w:t xml:space="preserve">), συνεχίζουν και επεκτείνουν τις δράσεις τους, με στόχο τη δυναμική υποστήριξη βασικής και εφαρμοσμένης έρευνας. Ο οργανισμός στοχεύει, επίσης, στη </w:t>
      </w:r>
      <w:r w:rsidR="009D023C">
        <w:rPr>
          <w:rFonts w:ascii="Times New Roman" w:eastAsia="Times New Roman" w:hAnsi="Times New Roman" w:cs="Times New Roman"/>
        </w:rPr>
        <w:t>διάχυση</w:t>
      </w:r>
      <w:r>
        <w:rPr>
          <w:rFonts w:ascii="Times New Roman" w:eastAsia="Times New Roman" w:hAnsi="Times New Roman" w:cs="Times New Roman"/>
        </w:rPr>
        <w:t xml:space="preserve"> νεότερων εμπειρικά τεκμηριωμένων θεραπειών συμπεριφοράς και στην περαιτέρω ανάπτυξη θεωριών, αρχών και εφαρμογών, βασισμένων σε εμπειρική γνώση και με βάση τα πιο σύγχρονα μοντέλα για την ανθρώπινη συμπεριφορά. </w:t>
      </w:r>
    </w:p>
    <w:p w14:paraId="7836CB9A" w14:textId="77777777" w:rsidR="00EC417D" w:rsidRDefault="00EC417D">
      <w:pPr>
        <w:spacing w:line="276" w:lineRule="auto"/>
        <w:rPr>
          <w:rFonts w:ascii="Times New Roman" w:eastAsia="Times New Roman" w:hAnsi="Times New Roman" w:cs="Times New Roman"/>
        </w:rPr>
      </w:pPr>
    </w:p>
    <w:p w14:paraId="692DCFB3" w14:textId="77777777" w:rsidR="00EC417D"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Παρακάτω, παραθέτουμε μια σειρά από </w:t>
      </w:r>
      <w:r>
        <w:rPr>
          <w:rFonts w:ascii="Times New Roman" w:eastAsia="Times New Roman" w:hAnsi="Times New Roman" w:cs="Times New Roman"/>
          <w:b/>
        </w:rPr>
        <w:t>Ε&amp;Α</w:t>
      </w:r>
      <w:r>
        <w:rPr>
          <w:rFonts w:ascii="Times New Roman" w:eastAsia="Times New Roman" w:hAnsi="Times New Roman" w:cs="Times New Roman"/>
        </w:rPr>
        <w:t xml:space="preserve"> (Ερωτήσεις και Απαντήσεις) που αφορούν την πιθανή συμμετοχή σας στο συνέδριο και τον τρόπο που η τοπική ομάδα θα μπορούσε να σας υποστηρίξει. </w:t>
      </w:r>
    </w:p>
    <w:p w14:paraId="1D85F081" w14:textId="77777777" w:rsidR="00EC417D" w:rsidRDefault="00EC417D">
      <w:pPr>
        <w:spacing w:line="276" w:lineRule="auto"/>
        <w:rPr>
          <w:rFonts w:ascii="Times New Roman" w:eastAsia="Times New Roman" w:hAnsi="Times New Roman" w:cs="Times New Roman"/>
        </w:rPr>
      </w:pPr>
    </w:p>
    <w:p w14:paraId="57EA0BE8" w14:textId="738D7B9A" w:rsidR="00EC417D"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Εκ μέρους της τοπικής ομάδας θα είμαστε στην διάθεση σας, </w:t>
      </w:r>
    </w:p>
    <w:p w14:paraId="012068BD" w14:textId="77777777" w:rsidR="009D023C" w:rsidRPr="003940F1" w:rsidRDefault="009D023C" w:rsidP="009D023C">
      <w:pPr>
        <w:spacing w:line="276" w:lineRule="auto"/>
        <w:rPr>
          <w:rFonts w:ascii="Times New Roman" w:eastAsia="Times New Roman" w:hAnsi="Times New Roman" w:cs="Times New Roman"/>
        </w:rPr>
      </w:pPr>
    </w:p>
    <w:p w14:paraId="535ECEBC" w14:textId="77777777" w:rsidR="009D023C" w:rsidRPr="003940F1" w:rsidRDefault="009D023C" w:rsidP="009D023C">
      <w:pPr>
        <w:spacing w:line="276" w:lineRule="auto"/>
        <w:rPr>
          <w:rFonts w:ascii="Times New Roman" w:eastAsia="Times New Roman" w:hAnsi="Times New Roman" w:cs="Times New Roman"/>
        </w:rPr>
      </w:pPr>
      <w:r w:rsidRPr="003940F1">
        <w:rPr>
          <w:rFonts w:ascii="Times New Roman" w:eastAsia="Times New Roman" w:hAnsi="Times New Roman" w:cs="Times New Roman"/>
        </w:rPr>
        <w:t xml:space="preserve">Με </w:t>
      </w:r>
      <w:proofErr w:type="spellStart"/>
      <w:r w:rsidRPr="003940F1">
        <w:rPr>
          <w:rFonts w:ascii="Times New Roman" w:eastAsia="Times New Roman" w:hAnsi="Times New Roman" w:cs="Times New Roman"/>
        </w:rPr>
        <w:t>εκτιμηση</w:t>
      </w:r>
      <w:proofErr w:type="spellEnd"/>
      <w:r w:rsidRPr="003940F1">
        <w:rPr>
          <w:rFonts w:ascii="Times New Roman" w:eastAsia="Times New Roman" w:hAnsi="Times New Roman" w:cs="Times New Roman"/>
        </w:rPr>
        <w:t xml:space="preserve">, </w:t>
      </w:r>
    </w:p>
    <w:p w14:paraId="772DE55A" w14:textId="77777777" w:rsidR="009D023C" w:rsidRDefault="009D023C" w:rsidP="009D023C">
      <w:pPr>
        <w:spacing w:line="276" w:lineRule="auto"/>
        <w:rPr>
          <w:rFonts w:ascii="Times New Roman" w:eastAsia="Times New Roman" w:hAnsi="Times New Roman" w:cs="Times New Roman"/>
        </w:rPr>
      </w:pPr>
      <w:r w:rsidRPr="003940F1">
        <w:rPr>
          <w:rFonts w:ascii="Times New Roman" w:eastAsia="Times New Roman" w:hAnsi="Times New Roman" w:cs="Times New Roman"/>
        </w:rPr>
        <w:t xml:space="preserve">Βασίλης Σ. Βασιλείου, </w:t>
      </w:r>
      <w:r w:rsidRPr="003940F1">
        <w:rPr>
          <w:rFonts w:ascii="Times New Roman" w:eastAsia="Times New Roman" w:hAnsi="Times New Roman" w:cs="Times New Roman"/>
          <w:lang w:val="en-GB"/>
        </w:rPr>
        <w:t>Ph</w:t>
      </w:r>
      <w:r w:rsidRPr="003940F1">
        <w:rPr>
          <w:rFonts w:ascii="Times New Roman" w:eastAsia="Times New Roman" w:hAnsi="Times New Roman" w:cs="Times New Roman"/>
        </w:rPr>
        <w:t>.</w:t>
      </w:r>
      <w:r w:rsidRPr="003940F1">
        <w:rPr>
          <w:rFonts w:ascii="Times New Roman" w:eastAsia="Times New Roman" w:hAnsi="Times New Roman" w:cs="Times New Roman"/>
          <w:lang w:val="en-GB"/>
        </w:rPr>
        <w:t>D</w:t>
      </w:r>
      <w:r w:rsidRPr="003940F1">
        <w:rPr>
          <w:rFonts w:ascii="Times New Roman" w:eastAsia="Times New Roman" w:hAnsi="Times New Roman" w:cs="Times New Roman"/>
        </w:rPr>
        <w:t xml:space="preserve">. </w:t>
      </w:r>
    </w:p>
    <w:p w14:paraId="36C497F2" w14:textId="77777777" w:rsidR="009D023C" w:rsidRDefault="009D023C" w:rsidP="009D023C">
      <w:pPr>
        <w:spacing w:line="276" w:lineRule="auto"/>
        <w:rPr>
          <w:rFonts w:ascii="Times New Roman" w:eastAsia="Times New Roman" w:hAnsi="Times New Roman" w:cs="Times New Roman"/>
        </w:rPr>
      </w:pPr>
      <w:r w:rsidRPr="00EA523A">
        <w:rPr>
          <w:rFonts w:ascii="Times New Roman" w:eastAsia="Times New Roman" w:hAnsi="Times New Roman" w:cs="Times New Roman"/>
          <w:noProof/>
        </w:rPr>
        <w:drawing>
          <wp:inline distT="0" distB="0" distL="0" distR="0" wp14:anchorId="10A6B280" wp14:editId="661A85AE">
            <wp:extent cx="946150" cy="456139"/>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40000" contrast="-20000"/>
                      <a:extLst>
                        <a:ext uri="{28A0092B-C50C-407E-A947-70E740481C1C}">
                          <a14:useLocalDpi xmlns:a14="http://schemas.microsoft.com/office/drawing/2010/main" val="0"/>
                        </a:ext>
                      </a:extLst>
                    </a:blip>
                    <a:srcRect/>
                    <a:stretch>
                      <a:fillRect/>
                    </a:stretch>
                  </pic:blipFill>
                  <pic:spPr bwMode="auto">
                    <a:xfrm>
                      <a:off x="0" y="0"/>
                      <a:ext cx="958558" cy="462121"/>
                    </a:xfrm>
                    <a:prstGeom prst="rect">
                      <a:avLst/>
                    </a:prstGeom>
                    <a:noFill/>
                    <a:ln>
                      <a:noFill/>
                    </a:ln>
                  </pic:spPr>
                </pic:pic>
              </a:graphicData>
            </a:graphic>
          </wp:inline>
        </w:drawing>
      </w:r>
    </w:p>
    <w:p w14:paraId="2F05E81F" w14:textId="77777777" w:rsidR="009D023C" w:rsidRDefault="009D023C" w:rsidP="009D023C">
      <w:pPr>
        <w:spacing w:line="276" w:lineRule="auto"/>
        <w:rPr>
          <w:rFonts w:ascii="Times New Roman" w:eastAsia="Times New Roman" w:hAnsi="Times New Roman" w:cs="Times New Roman"/>
          <w:b/>
          <w:bCs/>
        </w:rPr>
      </w:pPr>
      <w:r>
        <w:rPr>
          <w:rFonts w:ascii="Times New Roman" w:eastAsia="Times New Roman" w:hAnsi="Times New Roman" w:cs="Times New Roman"/>
        </w:rPr>
        <w:lastRenderedPageBreak/>
        <w:t>Πρόεδρος της</w:t>
      </w:r>
      <w:r w:rsidRPr="003940F1">
        <w:rPr>
          <w:rFonts w:ascii="Times New Roman" w:eastAsia="Times New Roman" w:hAnsi="Times New Roman" w:cs="Times New Roman"/>
          <w:b/>
          <w:bCs/>
          <w:noProof/>
        </w:rPr>
        <mc:AlternateContent>
          <mc:Choice Requires="wps">
            <w:drawing>
              <wp:anchor distT="0" distB="0" distL="114300" distR="114300" simplePos="0" relativeHeight="251667456" behindDoc="0" locked="0" layoutInCell="1" allowOverlap="1" wp14:anchorId="2287525C" wp14:editId="3C6F4759">
                <wp:simplePos x="0" y="0"/>
                <wp:positionH relativeFrom="column">
                  <wp:posOffset>10274</wp:posOffset>
                </wp:positionH>
                <wp:positionV relativeFrom="paragraph">
                  <wp:posOffset>14434</wp:posOffset>
                </wp:positionV>
                <wp:extent cx="2702104"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2702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E754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pt,1.15pt" to="213.5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" strokecolor="#4472c4 [3204]" strokeweight=".5pt">
                <v:stroke joinstyle="miter"/>
              </v:line>
            </w:pict>
          </mc:Fallback>
        </mc:AlternateContent>
      </w:r>
      <w:r>
        <w:rPr>
          <w:rFonts w:ascii="Times New Roman" w:eastAsia="Times New Roman" w:hAnsi="Times New Roman" w:cs="Times New Roman"/>
          <w:b/>
          <w:bCs/>
        </w:rPr>
        <w:t xml:space="preserve"> τ</w:t>
      </w:r>
      <w:r w:rsidRPr="003940F1">
        <w:rPr>
          <w:rFonts w:ascii="Times New Roman" w:eastAsia="Times New Roman" w:hAnsi="Times New Roman" w:cs="Times New Roman"/>
          <w:b/>
          <w:bCs/>
        </w:rPr>
        <w:t xml:space="preserve">οπική ομάδα </w:t>
      </w:r>
      <w:r>
        <w:rPr>
          <w:rFonts w:ascii="Times New Roman" w:eastAsia="Times New Roman" w:hAnsi="Times New Roman" w:cs="Times New Roman"/>
          <w:b/>
          <w:bCs/>
        </w:rPr>
        <w:t>Ελλάδας &amp; Κύπρου (</w:t>
      </w:r>
      <w:proofErr w:type="spellStart"/>
      <w:r w:rsidRPr="003940F1">
        <w:rPr>
          <w:rFonts w:ascii="Times New Roman" w:eastAsia="Times New Roman" w:hAnsi="Times New Roman" w:cs="Times New Roman"/>
          <w:b/>
          <w:bCs/>
        </w:rPr>
        <w:t>ΣπεΣΕ</w:t>
      </w:r>
      <w:proofErr w:type="spellEnd"/>
      <w:r>
        <w:rPr>
          <w:rFonts w:ascii="Times New Roman" w:eastAsia="Times New Roman" w:hAnsi="Times New Roman" w:cs="Times New Roman"/>
          <w:b/>
          <w:bCs/>
        </w:rPr>
        <w:t>)</w:t>
      </w:r>
    </w:p>
    <w:p w14:paraId="2A99018C" w14:textId="77777777" w:rsidR="00EC417D" w:rsidRDefault="00EC417D">
      <w:pPr>
        <w:spacing w:line="276" w:lineRule="auto"/>
        <w:rPr>
          <w:rFonts w:ascii="Times New Roman" w:eastAsia="Times New Roman" w:hAnsi="Times New Roman" w:cs="Times New Roman"/>
          <w:b/>
        </w:rPr>
      </w:pPr>
    </w:p>
    <w:p w14:paraId="4ADD2629" w14:textId="77777777" w:rsidR="00EC417D" w:rsidRDefault="00000000">
      <w:pPr>
        <w:shd w:val="clear" w:color="auto" w:fill="D9E2F3"/>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Τί είναι ο </w:t>
      </w:r>
      <w:r>
        <w:rPr>
          <w:rFonts w:ascii="Times New Roman" w:eastAsia="Times New Roman" w:hAnsi="Times New Roman" w:cs="Times New Roman"/>
          <w:b/>
          <w:sz w:val="28"/>
          <w:szCs w:val="28"/>
        </w:rPr>
        <w:t>Παγκόσμιος</w:t>
      </w:r>
      <w:r>
        <w:rPr>
          <w:rFonts w:ascii="Times New Roman" w:eastAsia="Times New Roman" w:hAnsi="Times New Roman" w:cs="Times New Roman"/>
          <w:b/>
          <w:color w:val="000000"/>
          <w:sz w:val="28"/>
          <w:szCs w:val="28"/>
        </w:rPr>
        <w:t xml:space="preserve"> οργανισμός</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ΣπεΣΕ</w:t>
      </w:r>
      <w:proofErr w:type="spellEnd"/>
      <w:r>
        <w:rPr>
          <w:rFonts w:ascii="Times New Roman" w:eastAsia="Times New Roman" w:hAnsi="Times New Roman" w:cs="Times New Roman"/>
          <w:b/>
          <w:color w:val="000000"/>
          <w:sz w:val="28"/>
          <w:szCs w:val="28"/>
        </w:rPr>
        <w:t>;  </w:t>
      </w:r>
    </w:p>
    <w:p w14:paraId="210DC59E" w14:textId="77777777" w:rsidR="00EC417D" w:rsidRDefault="00000000">
      <w:pPr>
        <w:numPr>
          <w:ilvl w:val="0"/>
          <w:numId w:val="6"/>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2336" behindDoc="0" locked="0" layoutInCell="1" hidden="0" allowOverlap="1" wp14:anchorId="190D78DA" wp14:editId="34E1F5A0">
            <wp:simplePos x="0" y="0"/>
            <wp:positionH relativeFrom="margin">
              <wp:posOffset>3728084</wp:posOffset>
            </wp:positionH>
            <wp:positionV relativeFrom="margin">
              <wp:posOffset>525145</wp:posOffset>
            </wp:positionV>
            <wp:extent cx="2578735" cy="914400"/>
            <wp:effectExtent l="0" t="0" r="0" b="0"/>
            <wp:wrapSquare wrapText="bothSides" distT="0" distB="0" distL="114300" distR="114300"/>
            <wp:docPr id="6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5"/>
                    <a:srcRect/>
                    <a:stretch>
                      <a:fillRect/>
                    </a:stretch>
                  </pic:blipFill>
                  <pic:spPr>
                    <a:xfrm>
                      <a:off x="0" y="0"/>
                      <a:ext cx="2578735" cy="914400"/>
                    </a:xfrm>
                    <a:prstGeom prst="rect">
                      <a:avLst/>
                    </a:prstGeom>
                    <a:ln/>
                  </pic:spPr>
                </pic:pic>
              </a:graphicData>
            </a:graphic>
          </wp:anchor>
        </w:drawing>
      </w:r>
      <w:r>
        <w:rPr>
          <w:rFonts w:ascii="Times New Roman" w:eastAsia="Times New Roman" w:hAnsi="Times New Roman" w:cs="Times New Roman"/>
          <w:color w:val="000000"/>
        </w:rPr>
        <w:t xml:space="preserve">Ιδρύθηκε το 2005 ως μη κερδοσκοπικός οργανισμός, με στόχο τη συγκέντρωση ερευνητικών και κλινικών επαγγελματιών (πάνω από +10000 μέλη), με κοινό ενδιαφέρον στις νεότερες </w:t>
      </w:r>
      <w:proofErr w:type="spellStart"/>
      <w:r>
        <w:rPr>
          <w:rFonts w:ascii="Times New Roman" w:eastAsia="Times New Roman" w:hAnsi="Times New Roman" w:cs="Times New Roman"/>
          <w:color w:val="000000"/>
        </w:rPr>
        <w:t>πλαισιοθετημένες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συμπεριφορικές</w:t>
      </w:r>
      <w:proofErr w:type="spellEnd"/>
      <w:r>
        <w:rPr>
          <w:rFonts w:ascii="Times New Roman" w:eastAsia="Times New Roman" w:hAnsi="Times New Roman" w:cs="Times New Roman"/>
          <w:color w:val="000000"/>
        </w:rPr>
        <w:t xml:space="preserve"> θεραπείες, όπως η </w:t>
      </w:r>
      <w:hyperlink r:id="rId16">
        <w:r>
          <w:rPr>
            <w:rFonts w:ascii="Times New Roman" w:eastAsia="Times New Roman" w:hAnsi="Times New Roman" w:cs="Times New Roman"/>
            <w:color w:val="0000FF"/>
            <w:u w:val="single"/>
          </w:rPr>
          <w:t>Θεραπεία Αποδοχής &amp; Δέσμευσης (ΘΑΔ)</w:t>
        </w:r>
      </w:hyperlink>
      <w:r>
        <w:rPr>
          <w:rFonts w:ascii="Times New Roman" w:eastAsia="Times New Roman" w:hAnsi="Times New Roman" w:cs="Times New Roman"/>
          <w:color w:val="000000"/>
        </w:rPr>
        <w:t xml:space="preserve"> και η </w:t>
      </w:r>
      <w:hyperlink r:id="rId17">
        <w:r>
          <w:rPr>
            <w:rFonts w:ascii="Times New Roman" w:eastAsia="Times New Roman" w:hAnsi="Times New Roman" w:cs="Times New Roman"/>
            <w:color w:val="0000FF"/>
            <w:u w:val="single"/>
          </w:rPr>
          <w:t>Θεωρία των Συσχετιστικών Πλαισίων</w:t>
        </w:r>
      </w:hyperlink>
      <w:r>
        <w:rPr>
          <w:rFonts w:ascii="Times New Roman" w:eastAsia="Times New Roman" w:hAnsi="Times New Roman" w:cs="Times New Roman"/>
          <w:color w:val="000000"/>
        </w:rPr>
        <w:t>.</w:t>
      </w:r>
    </w:p>
    <w:p w14:paraId="28630642" w14:textId="77777777" w:rsidR="00EC417D" w:rsidRDefault="00000000">
      <w:pPr>
        <w:numPr>
          <w:ilvl w:val="0"/>
          <w:numId w:val="6"/>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Ο όρος «</w:t>
      </w:r>
      <w:proofErr w:type="spellStart"/>
      <w:r>
        <w:rPr>
          <w:rFonts w:ascii="Times New Roman" w:eastAsia="Times New Roman" w:hAnsi="Times New Roman" w:cs="Times New Roman"/>
          <w:color w:val="000000"/>
        </w:rPr>
        <w:t>πλαισιοθετημένος</w:t>
      </w:r>
      <w:proofErr w:type="spellEnd"/>
      <w:r>
        <w:rPr>
          <w:rFonts w:ascii="Times New Roman" w:eastAsia="Times New Roman" w:hAnsi="Times New Roman" w:cs="Times New Roman"/>
          <w:color w:val="000000"/>
        </w:rPr>
        <w:t xml:space="preserve">» περιλαμβάνει τη μελέτη των μη ελεγχόμενων ερεθισμάτων στο περιβάλλον που επηρεάζουν τη συμπεριφορά, όπως οι σκέψεις, οι αισθήσεις και τα συναισθήματα. Στη βάση αυτή, οι </w:t>
      </w:r>
      <w:proofErr w:type="spellStart"/>
      <w:r>
        <w:rPr>
          <w:rFonts w:ascii="Times New Roman" w:eastAsia="Times New Roman" w:hAnsi="Times New Roman" w:cs="Times New Roman"/>
          <w:color w:val="000000"/>
        </w:rPr>
        <w:t>πλαισιοθετημένες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συμπεριφορικές</w:t>
      </w:r>
      <w:proofErr w:type="spellEnd"/>
      <w:r>
        <w:rPr>
          <w:rFonts w:ascii="Times New Roman" w:eastAsia="Times New Roman" w:hAnsi="Times New Roman" w:cs="Times New Roman"/>
          <w:color w:val="000000"/>
        </w:rPr>
        <w:t xml:space="preserve"> επιστήμες χρησιμοποιούν βασικές αρχές και διαδικασίες έρευνας και κλινικής πράξης, αναλύοντας τη συμπεριφορά, όπως αυτή δρα σε διαφορετικά πλαίσια.</w:t>
      </w:r>
    </w:p>
    <w:p w14:paraId="79F3CCDE" w14:textId="77777777" w:rsidR="00EC417D" w:rsidRDefault="00000000">
      <w:pPr>
        <w:numPr>
          <w:ilvl w:val="0"/>
          <w:numId w:val="6"/>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Ο οργανισμός εστιάζεται στη βελτίωση όλων των πλευρών της ανθρώπινης ζωής και στην ανακούφιση του ψυχικού πόνου, μέσα από μια </w:t>
      </w:r>
      <w:hyperlink r:id="rId18">
        <w:r>
          <w:rPr>
            <w:rFonts w:ascii="Times New Roman" w:eastAsia="Times New Roman" w:hAnsi="Times New Roman" w:cs="Times New Roman"/>
            <w:color w:val="0000FF"/>
            <w:u w:val="single"/>
          </w:rPr>
          <w:t>ευρεία ερευνητική ατζέντα</w:t>
        </w:r>
      </w:hyperlink>
      <w:r>
        <w:rPr>
          <w:rFonts w:ascii="Times New Roman" w:eastAsia="Times New Roman" w:hAnsi="Times New Roman" w:cs="Times New Roman"/>
          <w:color w:val="000000"/>
        </w:rPr>
        <w:t xml:space="preserve">. </w:t>
      </w:r>
    </w:p>
    <w:p w14:paraId="19075803" w14:textId="77777777" w:rsidR="00EC417D" w:rsidRDefault="00000000">
      <w:pPr>
        <w:numPr>
          <w:ilvl w:val="0"/>
          <w:numId w:val="6"/>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Ο </w:t>
      </w:r>
      <w:proofErr w:type="spellStart"/>
      <w:r>
        <w:rPr>
          <w:rFonts w:ascii="Times New Roman" w:eastAsia="Times New Roman" w:hAnsi="Times New Roman" w:cs="Times New Roman"/>
          <w:color w:val="000000"/>
        </w:rPr>
        <w:t>ΣπεΣΕ</w:t>
      </w:r>
      <w:proofErr w:type="spellEnd"/>
      <w:r>
        <w:rPr>
          <w:rFonts w:ascii="Times New Roman" w:eastAsia="Times New Roman" w:hAnsi="Times New Roman" w:cs="Times New Roman"/>
          <w:color w:val="000000"/>
        </w:rPr>
        <w:t xml:space="preserve"> βασίζεται στην αρχή της ισονομίας, με στόχο την απρόσκλητη και ανοιχτή συμμετοχή όλων των παραγωγικών φορέων της επιστήμης στις δράσεις του.</w:t>
      </w:r>
    </w:p>
    <w:p w14:paraId="49C82C34" w14:textId="77777777" w:rsidR="00EC417D" w:rsidRDefault="00000000">
      <w:pPr>
        <w:numPr>
          <w:ilvl w:val="0"/>
          <w:numId w:val="6"/>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Ο οργανισμός καλωσορίζει επαγγελματίες, φοιτητές, και συνεργάτες. Δείτε </w:t>
      </w:r>
      <w:hyperlink r:id="rId19">
        <w:r>
          <w:rPr>
            <w:rFonts w:ascii="Times New Roman" w:eastAsia="Times New Roman" w:hAnsi="Times New Roman" w:cs="Times New Roman"/>
            <w:color w:val="0000FF"/>
            <w:u w:val="single"/>
          </w:rPr>
          <w:t>εδώ</w:t>
        </w:r>
      </w:hyperlink>
      <w:r>
        <w:rPr>
          <w:rFonts w:ascii="Times New Roman" w:eastAsia="Times New Roman" w:hAnsi="Times New Roman" w:cs="Times New Roman"/>
          <w:color w:val="000000"/>
        </w:rPr>
        <w:t xml:space="preserve"> τον τρέχοντα κατάλογο μελών του οργανισμού</w:t>
      </w:r>
      <w:r>
        <w:rPr>
          <w:rFonts w:ascii="Times New Roman" w:eastAsia="Times New Roman" w:hAnsi="Times New Roman" w:cs="Times New Roman"/>
          <w:color w:val="464646"/>
        </w:rPr>
        <w:t xml:space="preserve"> </w:t>
      </w:r>
      <w:r>
        <w:rPr>
          <w:rFonts w:ascii="Times New Roman" w:eastAsia="Times New Roman" w:hAnsi="Times New Roman" w:cs="Times New Roman"/>
          <w:color w:val="000000"/>
        </w:rPr>
        <w:t>και τον τρόπο που μπορείτε να πραγματοποιήσετε εγγραφή (σημείωση: η εγγραφή βασίζεται στην ατομική οικονομική προσφορά του κάθε μέλους - δεν υπάρχει ένα οριζόμενο ποσό).</w:t>
      </w:r>
    </w:p>
    <w:p w14:paraId="1F549AD0" w14:textId="77777777" w:rsidR="00EC417D" w:rsidRDefault="00000000">
      <w:pPr>
        <w:numPr>
          <w:ilvl w:val="0"/>
          <w:numId w:val="6"/>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Ο οργανισμός, προκειμένου να υποστηρίξει ερευνητικές και άλλες δραστηριότητες, έχει ιδρύσει το </w:t>
      </w:r>
      <w:hyperlink r:id="rId20">
        <w:r>
          <w:rPr>
            <w:rFonts w:ascii="Times New Roman" w:eastAsia="Times New Roman" w:hAnsi="Times New Roman" w:cs="Times New Roman"/>
            <w:color w:val="0000FF"/>
            <w:u w:val="single"/>
          </w:rPr>
          <w:t xml:space="preserve">Association for </w:t>
        </w:r>
        <w:proofErr w:type="spellStart"/>
        <w:r>
          <w:rPr>
            <w:rFonts w:ascii="Times New Roman" w:eastAsia="Times New Roman" w:hAnsi="Times New Roman" w:cs="Times New Roman"/>
            <w:color w:val="0000FF"/>
            <w:u w:val="single"/>
          </w:rPr>
          <w:t>Contextual</w:t>
        </w:r>
        <w:proofErr w:type="spellEnd"/>
        <w:r>
          <w:rPr>
            <w:rFonts w:ascii="Times New Roman" w:eastAsia="Times New Roman" w:hAnsi="Times New Roman" w:cs="Times New Roman"/>
            <w:color w:val="0000FF"/>
            <w:u w:val="single"/>
          </w:rPr>
          <w:t xml:space="preserve"> </w:t>
        </w:r>
        <w:proofErr w:type="spellStart"/>
        <w:r>
          <w:rPr>
            <w:rFonts w:ascii="Times New Roman" w:eastAsia="Times New Roman" w:hAnsi="Times New Roman" w:cs="Times New Roman"/>
            <w:color w:val="0000FF"/>
            <w:u w:val="single"/>
          </w:rPr>
          <w:t>Behavioral</w:t>
        </w:r>
        <w:proofErr w:type="spellEnd"/>
        <w:r>
          <w:rPr>
            <w:rFonts w:ascii="Times New Roman" w:eastAsia="Times New Roman" w:hAnsi="Times New Roman" w:cs="Times New Roman"/>
            <w:color w:val="0000FF"/>
            <w:u w:val="single"/>
          </w:rPr>
          <w:t xml:space="preserve"> </w:t>
        </w:r>
        <w:proofErr w:type="spellStart"/>
        <w:r>
          <w:rPr>
            <w:rFonts w:ascii="Times New Roman" w:eastAsia="Times New Roman" w:hAnsi="Times New Roman" w:cs="Times New Roman"/>
            <w:color w:val="0000FF"/>
            <w:u w:val="single"/>
          </w:rPr>
          <w:t>Science</w:t>
        </w:r>
        <w:proofErr w:type="spellEnd"/>
        <w:r>
          <w:rPr>
            <w:rFonts w:ascii="Times New Roman" w:eastAsia="Times New Roman" w:hAnsi="Times New Roman" w:cs="Times New Roman"/>
            <w:color w:val="0000FF"/>
            <w:u w:val="single"/>
          </w:rPr>
          <w:t xml:space="preserve"> FOUNDATION</w:t>
        </w:r>
      </w:hyperlink>
      <w:r>
        <w:rPr>
          <w:rFonts w:ascii="Times New Roman" w:eastAsia="Times New Roman" w:hAnsi="Times New Roman" w:cs="Times New Roman"/>
          <w:color w:val="000000"/>
        </w:rPr>
        <w:t xml:space="preserve"> ως μη κερδοσκοπική οντότητα, προσφέροντας υποτροφίες, χρηματοδοτήσεις και χορηγίες σε μέλη της κοινότητας.</w:t>
      </w:r>
    </w:p>
    <w:p w14:paraId="0BC3E1D3" w14:textId="77777777" w:rsidR="00EC417D" w:rsidRDefault="00EC417D">
      <w:pPr>
        <w:pBdr>
          <w:top w:val="nil"/>
          <w:left w:val="nil"/>
          <w:bottom w:val="nil"/>
          <w:right w:val="nil"/>
          <w:between w:val="nil"/>
        </w:pBdr>
        <w:shd w:val="clear" w:color="auto" w:fill="FFFFFF"/>
        <w:spacing w:line="276" w:lineRule="auto"/>
        <w:rPr>
          <w:rFonts w:ascii="Times New Roman" w:eastAsia="Times New Roman" w:hAnsi="Times New Roman" w:cs="Times New Roman"/>
          <w:b/>
          <w:color w:val="000000"/>
        </w:rPr>
      </w:pPr>
    </w:p>
    <w:p w14:paraId="74BB2155" w14:textId="77777777" w:rsidR="00EC417D" w:rsidRDefault="00000000">
      <w:pPr>
        <w:shd w:val="clear" w:color="auto" w:fill="D9E2F3"/>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Ποιους τομείς της βασικής και εφαρμοσμένης έρευνας και πράξης υποστηρίζει ο </w:t>
      </w:r>
      <w:proofErr w:type="spellStart"/>
      <w:r>
        <w:rPr>
          <w:rFonts w:ascii="Times New Roman" w:eastAsia="Times New Roman" w:hAnsi="Times New Roman" w:cs="Times New Roman"/>
          <w:b/>
          <w:sz w:val="28"/>
          <w:szCs w:val="28"/>
        </w:rPr>
        <w:t>ΣΠεΣΕ</w:t>
      </w:r>
      <w:proofErr w:type="spellEnd"/>
      <w:r>
        <w:rPr>
          <w:rFonts w:ascii="Times New Roman" w:eastAsia="Times New Roman" w:hAnsi="Times New Roman" w:cs="Times New Roman"/>
          <w:b/>
          <w:sz w:val="28"/>
          <w:szCs w:val="28"/>
        </w:rPr>
        <w:t>; </w:t>
      </w:r>
    </w:p>
    <w:p w14:paraId="49FAB73C" w14:textId="77777777" w:rsidR="00EC417D" w:rsidRDefault="00000000">
      <w:pPr>
        <w:numPr>
          <w:ilvl w:val="0"/>
          <w:numId w:val="4"/>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Οι </w:t>
      </w:r>
      <w:proofErr w:type="spellStart"/>
      <w:r>
        <w:rPr>
          <w:rFonts w:ascii="Times New Roman" w:eastAsia="Times New Roman" w:hAnsi="Times New Roman" w:cs="Times New Roman"/>
          <w:color w:val="000000"/>
        </w:rPr>
        <w:t>Πλαισιοθετημένες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Συμπεριφορικές</w:t>
      </w:r>
      <w:proofErr w:type="spellEnd"/>
      <w:r>
        <w:rPr>
          <w:rFonts w:ascii="Times New Roman" w:eastAsia="Times New Roman" w:hAnsi="Times New Roman" w:cs="Times New Roman"/>
          <w:color w:val="000000"/>
        </w:rPr>
        <w:t xml:space="preserve"> Επιστήμες εξετάζουν ένα ευρύ φάσμα της ανθρώπινης συμπεριφοράς, δραστηριότητας και ανάπτυξης, και συμπεριλαμβάνουν επιστήμες όπως Ψυχολογία, Παιδαγωγική, Κοινωνιολογία, Ανθρωπολογία, Ιατρική, Περιβαλλοντολογία, Οικονομικά, Υπολογιστές και τεχνολογία, Γλωσσολογία κ.α.  </w:t>
      </w:r>
    </w:p>
    <w:p w14:paraId="32544E4B" w14:textId="77777777" w:rsidR="00EC417D" w:rsidRDefault="00000000">
      <w:pPr>
        <w:numPr>
          <w:ilvl w:val="0"/>
          <w:numId w:val="4"/>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Οι βασική παραδοχή που η έρευνα των </w:t>
      </w:r>
      <w:proofErr w:type="spellStart"/>
      <w:r>
        <w:rPr>
          <w:rFonts w:ascii="Times New Roman" w:eastAsia="Times New Roman" w:hAnsi="Times New Roman" w:cs="Times New Roman"/>
          <w:color w:val="000000"/>
        </w:rPr>
        <w:t>πλαισιοθετημένων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συμπεριφορικών</w:t>
      </w:r>
      <w:proofErr w:type="spellEnd"/>
      <w:r>
        <w:rPr>
          <w:rFonts w:ascii="Times New Roman" w:eastAsia="Times New Roman" w:hAnsi="Times New Roman" w:cs="Times New Roman"/>
          <w:color w:val="000000"/>
        </w:rPr>
        <w:t xml:space="preserve"> επιστημών ακολουθεί εστιάζεται στη προσπάθεια κατανόησης του πώς το πλαίσιο επηρεάζει την ανθρώπινη και φυσική δραστηριότητα σε παιδιά, εφήβους, ενήλικες, καθώς και σε άτομα, ομάδες, και οργανισμούς.</w:t>
      </w:r>
    </w:p>
    <w:p w14:paraId="674C5063" w14:textId="77777777" w:rsidR="00EC417D" w:rsidRDefault="00000000">
      <w:pPr>
        <w:numPr>
          <w:ilvl w:val="0"/>
          <w:numId w:val="4"/>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Η ερευνητική δραστηριότητα των </w:t>
      </w:r>
      <w:proofErr w:type="spellStart"/>
      <w:r>
        <w:rPr>
          <w:rFonts w:ascii="Times New Roman" w:eastAsia="Times New Roman" w:hAnsi="Times New Roman" w:cs="Times New Roman"/>
          <w:color w:val="000000"/>
        </w:rPr>
        <w:t>Πλαισιοθετημένων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Συμπεριφορικών</w:t>
      </w:r>
      <w:proofErr w:type="spellEnd"/>
      <w:r>
        <w:rPr>
          <w:rFonts w:ascii="Times New Roman" w:eastAsia="Times New Roman" w:hAnsi="Times New Roman" w:cs="Times New Roman"/>
          <w:color w:val="000000"/>
        </w:rPr>
        <w:t xml:space="preserve"> Επιστημών εστιάζει σε οτιδήποτε σχετίζεται με την ανθρώπινη συμπεριφορά, όπως η ανάλυση, η πρόβλεψη και αλλαγή συμπεριφοράς, οι κοινωνικές προκλήσεις, θέματα υγείας και ασθένειας, παγκόσμιες περιβαλλοντικές και άλλες κλιματικές αλλαγές, η φτώχεια, οι αξίες/στάσεις, οι ανισότητες, ο πολιτισμός κ.α.</w:t>
      </w:r>
    </w:p>
    <w:p w14:paraId="75B4C831" w14:textId="77777777" w:rsidR="00EC417D" w:rsidRDefault="00000000">
      <w:pPr>
        <w:numPr>
          <w:ilvl w:val="0"/>
          <w:numId w:val="4"/>
        </w:numPr>
        <w:pBdr>
          <w:top w:val="nil"/>
          <w:left w:val="nil"/>
          <w:bottom w:val="nil"/>
          <w:right w:val="nil"/>
          <w:between w:val="nil"/>
        </w:pBdr>
        <w:shd w:val="clear" w:color="auto" w:fill="FFFFFF"/>
        <w:spacing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Ο </w:t>
      </w:r>
      <w:proofErr w:type="spellStart"/>
      <w:r>
        <w:rPr>
          <w:rFonts w:ascii="Times New Roman" w:eastAsia="Times New Roman" w:hAnsi="Times New Roman" w:cs="Times New Roman"/>
          <w:color w:val="000000"/>
        </w:rPr>
        <w:t>ΣΠεΣΕ</w:t>
      </w:r>
      <w:proofErr w:type="spellEnd"/>
      <w:r>
        <w:rPr>
          <w:rFonts w:ascii="Times New Roman" w:eastAsia="Times New Roman" w:hAnsi="Times New Roman" w:cs="Times New Roman"/>
          <w:color w:val="000000"/>
        </w:rPr>
        <w:t xml:space="preserve"> εφαρμόζει πολλαπλές μεθοδολογίες και έχει πρόσφατα εκδώσει </w:t>
      </w:r>
      <w:hyperlink r:id="rId21">
        <w:r>
          <w:rPr>
            <w:rFonts w:ascii="Times New Roman" w:eastAsia="Times New Roman" w:hAnsi="Times New Roman" w:cs="Times New Roman"/>
            <w:color w:val="0000FF"/>
            <w:u w:val="single"/>
          </w:rPr>
          <w:t>αναφορά με 33 συστάσεις</w:t>
        </w:r>
      </w:hyperlink>
      <w:r>
        <w:rPr>
          <w:rFonts w:ascii="Times New Roman" w:eastAsia="Times New Roman" w:hAnsi="Times New Roman" w:cs="Times New Roman"/>
          <w:color w:val="000000"/>
        </w:rPr>
        <w:t xml:space="preserve"> για τον τρόπο που οι ερευνητές στις </w:t>
      </w:r>
      <w:proofErr w:type="spellStart"/>
      <w:r>
        <w:rPr>
          <w:rFonts w:ascii="Times New Roman" w:eastAsia="Times New Roman" w:hAnsi="Times New Roman" w:cs="Times New Roman"/>
          <w:color w:val="000000"/>
        </w:rPr>
        <w:t>πλαισιοθετημένες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Συμπεριφορικές</w:t>
      </w:r>
      <w:proofErr w:type="spellEnd"/>
      <w:r>
        <w:rPr>
          <w:rFonts w:ascii="Times New Roman" w:eastAsia="Times New Roman" w:hAnsi="Times New Roman" w:cs="Times New Roman"/>
          <w:color w:val="000000"/>
        </w:rPr>
        <w:t xml:space="preserve"> Επιστήμες </w:t>
      </w:r>
      <w:r>
        <w:rPr>
          <w:rFonts w:ascii="Times New Roman" w:eastAsia="Times New Roman" w:hAnsi="Times New Roman" w:cs="Times New Roman"/>
          <w:color w:val="000000"/>
        </w:rPr>
        <w:lastRenderedPageBreak/>
        <w:t xml:space="preserve">μπορούν να εξετάζουν θέματα, μέσα από </w:t>
      </w:r>
      <w:proofErr w:type="spellStart"/>
      <w:r>
        <w:rPr>
          <w:rFonts w:ascii="Times New Roman" w:eastAsia="Times New Roman" w:hAnsi="Times New Roman" w:cs="Times New Roman"/>
          <w:color w:val="000000"/>
        </w:rPr>
        <w:t>πολυεπίπεδη</w:t>
      </w:r>
      <w:proofErr w:type="spellEnd"/>
      <w:r>
        <w:rPr>
          <w:rFonts w:ascii="Times New Roman" w:eastAsia="Times New Roman" w:hAnsi="Times New Roman" w:cs="Times New Roman"/>
          <w:color w:val="000000"/>
        </w:rPr>
        <w:t xml:space="preserve">, εστιασμένη, </w:t>
      </w:r>
      <w:proofErr w:type="spellStart"/>
      <w:r>
        <w:rPr>
          <w:rFonts w:ascii="Times New Roman" w:eastAsia="Times New Roman" w:hAnsi="Times New Roman" w:cs="Times New Roman"/>
          <w:color w:val="000000"/>
        </w:rPr>
        <w:t>πολυμεταβλητή</w:t>
      </w:r>
      <w:proofErr w:type="spellEnd"/>
      <w:r>
        <w:rPr>
          <w:rFonts w:ascii="Times New Roman" w:eastAsia="Times New Roman" w:hAnsi="Times New Roman" w:cs="Times New Roman"/>
          <w:color w:val="000000"/>
        </w:rPr>
        <w:t>, προ-κοινωνική και πραγματολογική έρευνα.</w:t>
      </w:r>
    </w:p>
    <w:p w14:paraId="33710506" w14:textId="77777777" w:rsidR="00EC417D" w:rsidRDefault="00000000">
      <w:pPr>
        <w:numPr>
          <w:ilvl w:val="0"/>
          <w:numId w:val="4"/>
        </w:numPr>
        <w:pBdr>
          <w:top w:val="nil"/>
          <w:left w:val="nil"/>
          <w:bottom w:val="nil"/>
          <w:right w:val="nil"/>
          <w:between w:val="nil"/>
        </w:pBdr>
        <w:shd w:val="clear" w:color="auto" w:fill="FFFFFF"/>
        <w:spacing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Μερικά παραδείγματα μελετών </w:t>
      </w:r>
      <w:proofErr w:type="spellStart"/>
      <w:r>
        <w:rPr>
          <w:rFonts w:ascii="Times New Roman" w:eastAsia="Times New Roman" w:hAnsi="Times New Roman" w:cs="Times New Roman"/>
          <w:color w:val="000000"/>
        </w:rPr>
        <w:t>Πλαισιοθετημένων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Συμπεριφορικών</w:t>
      </w:r>
      <w:proofErr w:type="spellEnd"/>
      <w:r>
        <w:rPr>
          <w:rFonts w:ascii="Times New Roman" w:eastAsia="Times New Roman" w:hAnsi="Times New Roman" w:cs="Times New Roman"/>
          <w:color w:val="000000"/>
        </w:rPr>
        <w:t xml:space="preserve"> Επιστημών μπορείτε να δείτε παρακάτω ανά κατηγορία: </w:t>
      </w:r>
      <w:hyperlink r:id="rId22">
        <w:r>
          <w:rPr>
            <w:rFonts w:ascii="Times New Roman" w:eastAsia="Times New Roman" w:hAnsi="Times New Roman" w:cs="Times New Roman"/>
            <w:color w:val="0000FF"/>
            <w:u w:val="single"/>
          </w:rPr>
          <w:t>κλινικές μελέτες</w:t>
        </w:r>
      </w:hyperlink>
      <w:r>
        <w:rPr>
          <w:rFonts w:ascii="Times New Roman" w:eastAsia="Times New Roman" w:hAnsi="Times New Roman" w:cs="Times New Roman"/>
          <w:color w:val="000000"/>
        </w:rPr>
        <w:t xml:space="preserve">, </w:t>
      </w:r>
      <w:hyperlink r:id="rId23">
        <w:proofErr w:type="spellStart"/>
        <w:r>
          <w:rPr>
            <w:rFonts w:ascii="Times New Roman" w:eastAsia="Times New Roman" w:hAnsi="Times New Roman" w:cs="Times New Roman"/>
            <w:color w:val="0000FF"/>
            <w:u w:val="single"/>
          </w:rPr>
          <w:t>μετα</w:t>
        </w:r>
        <w:proofErr w:type="spellEnd"/>
        <w:r>
          <w:rPr>
            <w:rFonts w:ascii="Times New Roman" w:eastAsia="Times New Roman" w:hAnsi="Times New Roman" w:cs="Times New Roman"/>
            <w:color w:val="0000FF"/>
            <w:u w:val="single"/>
          </w:rPr>
          <w:t>-αναλύσεις/συστηματικές ανασκοπήσεις</w:t>
        </w:r>
      </w:hyperlink>
      <w:r>
        <w:rPr>
          <w:rFonts w:ascii="Times New Roman" w:eastAsia="Times New Roman" w:hAnsi="Times New Roman" w:cs="Times New Roman"/>
          <w:color w:val="000000"/>
        </w:rPr>
        <w:t xml:space="preserve">, </w:t>
      </w:r>
      <w:hyperlink r:id="rId24">
        <w:r>
          <w:rPr>
            <w:rFonts w:ascii="Times New Roman" w:eastAsia="Times New Roman" w:hAnsi="Times New Roman" w:cs="Times New Roman"/>
            <w:color w:val="0000FF"/>
            <w:u w:val="single"/>
          </w:rPr>
          <w:t>ποιοτικές μελέτες</w:t>
        </w:r>
      </w:hyperlink>
      <w:r>
        <w:rPr>
          <w:rFonts w:ascii="Times New Roman" w:eastAsia="Times New Roman" w:hAnsi="Times New Roman" w:cs="Times New Roman"/>
          <w:color w:val="000000"/>
        </w:rPr>
        <w:t xml:space="preserve">, </w:t>
      </w:r>
      <w:hyperlink r:id="rId25">
        <w:r>
          <w:rPr>
            <w:rFonts w:ascii="Times New Roman" w:eastAsia="Times New Roman" w:hAnsi="Times New Roman" w:cs="Times New Roman"/>
            <w:color w:val="0000FF"/>
            <w:u w:val="single"/>
          </w:rPr>
          <w:t>μελέτες θεραπευτικών διαδικασιών</w:t>
        </w:r>
      </w:hyperlink>
      <w:r>
        <w:rPr>
          <w:rFonts w:ascii="Times New Roman" w:eastAsia="Times New Roman" w:hAnsi="Times New Roman" w:cs="Times New Roman"/>
          <w:color w:val="000000"/>
        </w:rPr>
        <w:t xml:space="preserve">, </w:t>
      </w:r>
      <w:hyperlink r:id="rId26">
        <w:proofErr w:type="spellStart"/>
        <w:r>
          <w:rPr>
            <w:rFonts w:ascii="Times New Roman" w:eastAsia="Times New Roman" w:hAnsi="Times New Roman" w:cs="Times New Roman"/>
            <w:color w:val="0000FF"/>
            <w:u w:val="single"/>
          </w:rPr>
          <w:t>ιδιογραφικές</w:t>
        </w:r>
        <w:proofErr w:type="spellEnd"/>
        <w:r>
          <w:rPr>
            <w:rFonts w:ascii="Times New Roman" w:eastAsia="Times New Roman" w:hAnsi="Times New Roman" w:cs="Times New Roman"/>
            <w:color w:val="0000FF"/>
            <w:u w:val="single"/>
          </w:rPr>
          <w:t xml:space="preserve"> μελέτες</w:t>
        </w:r>
      </w:hyperlink>
      <w:r>
        <w:rPr>
          <w:rFonts w:ascii="Times New Roman" w:eastAsia="Times New Roman" w:hAnsi="Times New Roman" w:cs="Times New Roman"/>
          <w:color w:val="000000"/>
        </w:rPr>
        <w:t xml:space="preserve">, </w:t>
      </w:r>
      <w:hyperlink r:id="rId27">
        <w:r>
          <w:rPr>
            <w:rFonts w:ascii="Times New Roman" w:eastAsia="Times New Roman" w:hAnsi="Times New Roman" w:cs="Times New Roman"/>
            <w:color w:val="0000FF"/>
            <w:u w:val="single"/>
          </w:rPr>
          <w:t>εισηγήσεις παγκόσμιων φορέων</w:t>
        </w:r>
      </w:hyperlink>
      <w:r>
        <w:rPr>
          <w:rFonts w:ascii="Times New Roman" w:eastAsia="Times New Roman" w:hAnsi="Times New Roman" w:cs="Times New Roman"/>
          <w:color w:val="000000"/>
        </w:rPr>
        <w:t xml:space="preserve"> (π.χ.,  WHO, NICE, APA, APS) και </w:t>
      </w:r>
      <w:hyperlink r:id="rId28">
        <w:r>
          <w:rPr>
            <w:rFonts w:ascii="Times New Roman" w:eastAsia="Times New Roman" w:hAnsi="Times New Roman" w:cs="Times New Roman"/>
            <w:color w:val="0000FF"/>
            <w:u w:val="single"/>
          </w:rPr>
          <w:t>μελέτες σε τρίτες χώρες</w:t>
        </w:r>
      </w:hyperlink>
      <w:r>
        <w:rPr>
          <w:rFonts w:ascii="Times New Roman" w:eastAsia="Times New Roman" w:hAnsi="Times New Roman" w:cs="Times New Roman"/>
          <w:color w:val="000000"/>
        </w:rPr>
        <w:t>.</w:t>
      </w:r>
    </w:p>
    <w:p w14:paraId="11DA8F60" w14:textId="77777777" w:rsidR="00EC417D" w:rsidRDefault="00EC417D">
      <w:pPr>
        <w:pBdr>
          <w:top w:val="nil"/>
          <w:left w:val="nil"/>
          <w:bottom w:val="nil"/>
          <w:right w:val="nil"/>
          <w:between w:val="nil"/>
        </w:pBdr>
        <w:shd w:val="clear" w:color="auto" w:fill="FFFFFF"/>
        <w:spacing w:line="276" w:lineRule="auto"/>
        <w:rPr>
          <w:rFonts w:ascii="Times New Roman" w:eastAsia="Times New Roman" w:hAnsi="Times New Roman" w:cs="Times New Roman"/>
          <w:b/>
          <w:color w:val="000000"/>
        </w:rPr>
      </w:pPr>
    </w:p>
    <w:p w14:paraId="08BB0156" w14:textId="77777777" w:rsidR="00EC417D" w:rsidRDefault="00000000">
      <w:pPr>
        <w:pBdr>
          <w:top w:val="nil"/>
          <w:left w:val="nil"/>
          <w:bottom w:val="nil"/>
          <w:right w:val="nil"/>
          <w:between w:val="nil"/>
        </w:pBdr>
        <w:shd w:val="clear" w:color="auto" w:fill="D9E2F3"/>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Τί είναι η τοπική ομάδα του </w:t>
      </w:r>
      <w:proofErr w:type="spellStart"/>
      <w:r>
        <w:rPr>
          <w:rFonts w:ascii="Times New Roman" w:eastAsia="Times New Roman" w:hAnsi="Times New Roman" w:cs="Times New Roman"/>
          <w:b/>
          <w:color w:val="000000"/>
          <w:sz w:val="28"/>
          <w:szCs w:val="28"/>
        </w:rPr>
        <w:t>ΣπεΣΕ</w:t>
      </w:r>
      <w:proofErr w:type="spellEnd"/>
      <w:r>
        <w:rPr>
          <w:rFonts w:ascii="Times New Roman" w:eastAsia="Times New Roman" w:hAnsi="Times New Roman" w:cs="Times New Roman"/>
          <w:b/>
          <w:color w:val="000000"/>
          <w:sz w:val="28"/>
          <w:szCs w:val="28"/>
        </w:rPr>
        <w:t>;</w:t>
      </w:r>
    </w:p>
    <w:p w14:paraId="092F0135" w14:textId="77777777" w:rsidR="00EC417D" w:rsidRDefault="00000000">
      <w:pPr>
        <w:numPr>
          <w:ilvl w:val="0"/>
          <w:numId w:val="3"/>
        </w:numPr>
        <w:pBdr>
          <w:top w:val="nil"/>
          <w:left w:val="nil"/>
          <w:bottom w:val="nil"/>
          <w:right w:val="nil"/>
          <w:between w:val="nil"/>
        </w:pBdr>
        <w:spacing w:line="276" w:lineRule="auto"/>
        <w:ind w:hanging="360"/>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3360" behindDoc="0" locked="0" layoutInCell="1" hidden="0" allowOverlap="1" wp14:anchorId="5B98B7F7" wp14:editId="0CD66B74">
            <wp:simplePos x="0" y="0"/>
            <wp:positionH relativeFrom="margin">
              <wp:posOffset>4958117</wp:posOffset>
            </wp:positionH>
            <wp:positionV relativeFrom="margin">
              <wp:posOffset>1718982</wp:posOffset>
            </wp:positionV>
            <wp:extent cx="1304925" cy="1621790"/>
            <wp:effectExtent l="0" t="0" r="0" b="0"/>
            <wp:wrapSquare wrapText="bothSides" distT="0" distB="0" distL="114300" distR="114300"/>
            <wp:docPr id="68" name="image3.jpg" descr="A close-up of some toothbrush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close-up of some toothbrushes&#10;&#10;Description automatically generated with low confidence"/>
                    <pic:cNvPicPr preferRelativeResize="0"/>
                  </pic:nvPicPr>
                  <pic:blipFill>
                    <a:blip r:embed="rId29"/>
                    <a:srcRect/>
                    <a:stretch>
                      <a:fillRect/>
                    </a:stretch>
                  </pic:blipFill>
                  <pic:spPr>
                    <a:xfrm>
                      <a:off x="0" y="0"/>
                      <a:ext cx="1304925" cy="1621790"/>
                    </a:xfrm>
                    <a:prstGeom prst="rect">
                      <a:avLst/>
                    </a:prstGeom>
                    <a:ln/>
                  </pic:spPr>
                </pic:pic>
              </a:graphicData>
            </a:graphic>
          </wp:anchor>
        </w:drawing>
      </w:r>
      <w:r>
        <w:rPr>
          <w:rFonts w:ascii="Times New Roman" w:eastAsia="Times New Roman" w:hAnsi="Times New Roman" w:cs="Times New Roman"/>
          <w:color w:val="000000"/>
        </w:rPr>
        <w:t xml:space="preserve">Η </w:t>
      </w:r>
      <w:hyperlink r:id="rId30">
        <w:r>
          <w:rPr>
            <w:rFonts w:ascii="Times New Roman" w:eastAsia="Times New Roman" w:hAnsi="Times New Roman" w:cs="Times New Roman"/>
            <w:color w:val="0000FF"/>
            <w:u w:val="single"/>
          </w:rPr>
          <w:t xml:space="preserve">τοπική ομάδα Ελλάδας &amp; Κύπρου του </w:t>
        </w:r>
        <w:proofErr w:type="spellStart"/>
        <w:r>
          <w:rPr>
            <w:rFonts w:ascii="Times New Roman" w:eastAsia="Times New Roman" w:hAnsi="Times New Roman" w:cs="Times New Roman"/>
            <w:color w:val="0000FF"/>
            <w:u w:val="single"/>
          </w:rPr>
          <w:t>ΣπεΣΕ</w:t>
        </w:r>
        <w:proofErr w:type="spellEnd"/>
      </w:hyperlink>
      <w:r>
        <w:rPr>
          <w:rFonts w:ascii="Times New Roman" w:eastAsia="Times New Roman" w:hAnsi="Times New Roman" w:cs="Times New Roman"/>
          <w:color w:val="000000"/>
        </w:rPr>
        <w:t xml:space="preserve"> αποτελείται από εγγεγραμμένα μέλη του διεθνούς οργανισμού που σχετίζονται ερευνητικά, κλινικά ή με άλλο τρόπο, με την ευρύτερη περιοχή της Ελλάδας, της Κύπρου, και της Νότιο-ανατολικής Ευρώπης.</w:t>
      </w:r>
    </w:p>
    <w:p w14:paraId="6B4E143C" w14:textId="77777777" w:rsidR="00EC417D" w:rsidRDefault="00000000">
      <w:pPr>
        <w:numPr>
          <w:ilvl w:val="0"/>
          <w:numId w:val="3"/>
        </w:numPr>
        <w:pBdr>
          <w:top w:val="nil"/>
          <w:left w:val="nil"/>
          <w:bottom w:val="nil"/>
          <w:right w:val="nil"/>
          <w:between w:val="nil"/>
        </w:pBdr>
        <w:spacing w:line="276"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Στόχος της τοπικής ομάδας είναι η π</w:t>
      </w:r>
      <w:r>
        <w:rPr>
          <w:rFonts w:ascii="Times New Roman" w:eastAsia="Times New Roman" w:hAnsi="Times New Roman" w:cs="Times New Roman"/>
          <w:color w:val="000000"/>
          <w:highlight w:val="white"/>
        </w:rPr>
        <w:t xml:space="preserve">ροώθηση και η ανάπτυξη των </w:t>
      </w:r>
      <w:proofErr w:type="spellStart"/>
      <w:r>
        <w:rPr>
          <w:rFonts w:ascii="Times New Roman" w:eastAsia="Times New Roman" w:hAnsi="Times New Roman" w:cs="Times New Roman"/>
          <w:color w:val="000000"/>
        </w:rPr>
        <w:t>Πλαισιοθετημένων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Συμπεριφορικών</w:t>
      </w:r>
      <w:proofErr w:type="spellEnd"/>
      <w:r>
        <w:rPr>
          <w:rFonts w:ascii="Times New Roman" w:eastAsia="Times New Roman" w:hAnsi="Times New Roman" w:cs="Times New Roman"/>
          <w:color w:val="000000"/>
        </w:rPr>
        <w:t xml:space="preserve"> Επιστημών</w:t>
      </w:r>
      <w:r>
        <w:rPr>
          <w:rFonts w:ascii="Times New Roman" w:eastAsia="Times New Roman" w:hAnsi="Times New Roman" w:cs="Times New Roman"/>
          <w:color w:val="000000"/>
          <w:highlight w:val="white"/>
        </w:rPr>
        <w:t xml:space="preserve"> στην ευρύτερη περιοχή της Νότιο-ανατολικής Μεσογείου και Ευρώπης</w:t>
      </w:r>
      <w:r>
        <w:rPr>
          <w:rFonts w:ascii="Times New Roman" w:eastAsia="Times New Roman" w:hAnsi="Times New Roman" w:cs="Times New Roman"/>
          <w:color w:val="000000"/>
        </w:rPr>
        <w:t>.</w:t>
      </w:r>
    </w:p>
    <w:p w14:paraId="2D6B34AA" w14:textId="77777777" w:rsidR="00EC417D" w:rsidRDefault="00000000">
      <w:pPr>
        <w:numPr>
          <w:ilvl w:val="0"/>
          <w:numId w:val="3"/>
        </w:numPr>
        <w:pBdr>
          <w:top w:val="nil"/>
          <w:left w:val="nil"/>
          <w:bottom w:val="nil"/>
          <w:right w:val="nil"/>
          <w:between w:val="nil"/>
        </w:pBdr>
        <w:spacing w:line="276"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Η τοπική ομάδα φέρει επίσημη δομή με εκλεγμένο </w:t>
      </w:r>
      <w:r>
        <w:rPr>
          <w:rFonts w:ascii="Times New Roman" w:eastAsia="Times New Roman" w:hAnsi="Times New Roman" w:cs="Times New Roman"/>
        </w:rPr>
        <w:t>από</w:t>
      </w:r>
      <w:r>
        <w:rPr>
          <w:rFonts w:ascii="Times New Roman" w:eastAsia="Times New Roman" w:hAnsi="Times New Roman" w:cs="Times New Roman"/>
          <w:color w:val="000000"/>
        </w:rPr>
        <w:t xml:space="preserve"> τα μέλη του διοικητικό συμβούλιο, αποτελούμενο από έξι μέλη και στοχεύει, σχεδιάζει και υλοποιεί δραστηριότητες σε γεωγραφικές περιοχές εντός της ομάδας.</w:t>
      </w:r>
    </w:p>
    <w:p w14:paraId="04D022C5" w14:textId="77777777" w:rsidR="00EC417D" w:rsidRDefault="00000000">
      <w:pPr>
        <w:numPr>
          <w:ilvl w:val="0"/>
          <w:numId w:val="3"/>
        </w:numPr>
        <w:pBdr>
          <w:top w:val="nil"/>
          <w:left w:val="nil"/>
          <w:bottom w:val="nil"/>
          <w:right w:val="nil"/>
          <w:between w:val="nil"/>
        </w:pBdr>
        <w:spacing w:line="276"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Η τοπική ομάδα, έχοντας ως </w:t>
      </w:r>
      <w:r>
        <w:rPr>
          <w:rFonts w:ascii="Times New Roman" w:eastAsia="Times New Roman" w:hAnsi="Times New Roman" w:cs="Times New Roman"/>
          <w:color w:val="000000"/>
          <w:highlight w:val="white"/>
        </w:rPr>
        <w:t>κοινό -πολιτισμικά και ιστορικά- παρελθόν, φιλοξενεί δράσεις όπως εργαστήρια, εκπαιδεύσεις, ομάδες εργασίας, πρωτοβουλίες κατάρτισης και διάδοσης, ερευνητικές συνεργασίες, τοπικά συμπόσια και συνέδρια κλπ.</w:t>
      </w:r>
    </w:p>
    <w:p w14:paraId="3FD29E35" w14:textId="77777777" w:rsidR="00EC417D" w:rsidRDefault="00000000">
      <w:pPr>
        <w:numPr>
          <w:ilvl w:val="0"/>
          <w:numId w:val="3"/>
        </w:numPr>
        <w:pBdr>
          <w:top w:val="nil"/>
          <w:left w:val="nil"/>
          <w:bottom w:val="nil"/>
          <w:right w:val="nil"/>
          <w:between w:val="nil"/>
        </w:pBdr>
        <w:spacing w:line="276"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Η ομάδα προσφέρει στα μέλη της εκπαιδευτικό και κλινικό υλικό στην Ελληνική γλώσσα και όχι μόνο (π.χ. κλίμακες αξιολόγησης, θεραπευτικά πρωτόκολλα, </w:t>
      </w:r>
      <w:proofErr w:type="spellStart"/>
      <w:r>
        <w:rPr>
          <w:rFonts w:ascii="Times New Roman" w:eastAsia="Times New Roman" w:hAnsi="Times New Roman" w:cs="Times New Roman"/>
          <w:color w:val="000000"/>
        </w:rPr>
        <w:t>διαδραστικές</w:t>
      </w:r>
      <w:proofErr w:type="spellEnd"/>
      <w:r>
        <w:rPr>
          <w:rFonts w:ascii="Times New Roman" w:eastAsia="Times New Roman" w:hAnsi="Times New Roman" w:cs="Times New Roman"/>
          <w:color w:val="000000"/>
        </w:rPr>
        <w:t xml:space="preserve"> κλινικές δραστηριότητες θεραπείας, </w:t>
      </w:r>
      <w:proofErr w:type="spellStart"/>
      <w:r>
        <w:rPr>
          <w:rFonts w:ascii="Times New Roman" w:eastAsia="Times New Roman" w:hAnsi="Times New Roman" w:cs="Times New Roman"/>
          <w:color w:val="000000"/>
        </w:rPr>
        <w:t>κλπ</w:t>
      </w:r>
      <w:proofErr w:type="spellEnd"/>
      <w:r>
        <w:rPr>
          <w:rFonts w:ascii="Times New Roman" w:eastAsia="Times New Roman" w:hAnsi="Times New Roman" w:cs="Times New Roman"/>
          <w:color w:val="000000"/>
        </w:rPr>
        <w:t>).</w:t>
      </w:r>
    </w:p>
    <w:p w14:paraId="0E0C2B67" w14:textId="77777777" w:rsidR="00EC417D" w:rsidRDefault="00000000">
      <w:pPr>
        <w:numPr>
          <w:ilvl w:val="0"/>
          <w:numId w:val="3"/>
        </w:numPr>
        <w:pBdr>
          <w:top w:val="nil"/>
          <w:left w:val="nil"/>
          <w:bottom w:val="nil"/>
          <w:right w:val="nil"/>
          <w:between w:val="nil"/>
        </w:pBdr>
        <w:spacing w:line="276" w:lineRule="auto"/>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Η τοπική ομάδα καλωσορίζει επαγγελματίες, φοιτητές, και συνεργάτες. Με την εγγραφή σας στον Παγκόσμιο Οργανισμό μπορείτε </w:t>
      </w:r>
      <w:hyperlink r:id="rId31">
        <w:r>
          <w:rPr>
            <w:rFonts w:ascii="Times New Roman" w:eastAsia="Times New Roman" w:hAnsi="Times New Roman" w:cs="Times New Roman"/>
            <w:color w:val="0000FF"/>
            <w:u w:val="single"/>
          </w:rPr>
          <w:t>εδώ</w:t>
        </w:r>
      </w:hyperlink>
      <w:r>
        <w:rPr>
          <w:rFonts w:ascii="Times New Roman" w:eastAsia="Times New Roman" w:hAnsi="Times New Roman" w:cs="Times New Roman"/>
          <w:color w:val="000000"/>
        </w:rPr>
        <w:t xml:space="preserve"> να κάνετε αυτόματη εγγραφή χωρίς χρέωση, καθώς και στην τοπική ομάδα. </w:t>
      </w:r>
    </w:p>
    <w:p w14:paraId="03E9C139" w14:textId="77777777" w:rsidR="00EC417D" w:rsidRDefault="00EC417D">
      <w:pPr>
        <w:spacing w:line="276" w:lineRule="auto"/>
        <w:rPr>
          <w:rFonts w:ascii="Times New Roman" w:eastAsia="Times New Roman" w:hAnsi="Times New Roman" w:cs="Times New Roman"/>
        </w:rPr>
      </w:pPr>
    </w:p>
    <w:p w14:paraId="39A66107" w14:textId="77777777" w:rsidR="00EC417D" w:rsidRDefault="00000000">
      <w:pPr>
        <w:shd w:val="clear" w:color="auto" w:fill="D9E2F3"/>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Πώς μπορώ να λάβω μέρος στο Παγκόσμιο Συνέδριο του ACBS;</w:t>
      </w:r>
    </w:p>
    <w:p w14:paraId="3EE521A9" w14:textId="77777777" w:rsidR="00EC417D" w:rsidRDefault="00000000">
      <w:pPr>
        <w:numPr>
          <w:ilvl w:val="0"/>
          <w:numId w:val="7"/>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4384" behindDoc="0" locked="0" layoutInCell="1" hidden="0" allowOverlap="1" wp14:anchorId="18E50A20" wp14:editId="25C21DF5">
            <wp:simplePos x="0" y="0"/>
            <wp:positionH relativeFrom="margin">
              <wp:posOffset>4034341</wp:posOffset>
            </wp:positionH>
            <wp:positionV relativeFrom="margin">
              <wp:posOffset>6187179</wp:posOffset>
            </wp:positionV>
            <wp:extent cx="2233295" cy="1489710"/>
            <wp:effectExtent l="0" t="0" r="0" b="0"/>
            <wp:wrapSquare wrapText="bothSides" distT="0" distB="0" distL="114300" distR="114300"/>
            <wp:docPr id="69" name="image6.jpg" descr="A person standing in front of an audien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jpg" descr="A person standing in front of an audience&#10;&#10;Description automatically generated with medium confidence"/>
                    <pic:cNvPicPr preferRelativeResize="0"/>
                  </pic:nvPicPr>
                  <pic:blipFill>
                    <a:blip r:embed="rId32"/>
                    <a:srcRect/>
                    <a:stretch>
                      <a:fillRect/>
                    </a:stretch>
                  </pic:blipFill>
                  <pic:spPr>
                    <a:xfrm>
                      <a:off x="0" y="0"/>
                      <a:ext cx="2233295" cy="1489710"/>
                    </a:xfrm>
                    <a:prstGeom prst="rect">
                      <a:avLst/>
                    </a:prstGeom>
                    <a:ln/>
                  </pic:spPr>
                </pic:pic>
              </a:graphicData>
            </a:graphic>
          </wp:anchor>
        </w:drawing>
      </w:r>
      <w:r>
        <w:rPr>
          <w:rFonts w:ascii="Times New Roman" w:eastAsia="Times New Roman" w:hAnsi="Times New Roman" w:cs="Times New Roman"/>
          <w:color w:val="000000"/>
        </w:rPr>
        <w:t xml:space="preserve">Το παγκόσμιο συνέδριο αποτελεί μέρος των δραστηριοτήτων του οργανισμού και  διεξάγεται σε διαφορετική ήπειρο κάθε χρόνο, με συν-διοργάνωση από τα </w:t>
      </w:r>
      <w:hyperlink r:id="rId33">
        <w:r>
          <w:rPr>
            <w:rFonts w:ascii="Times New Roman" w:eastAsia="Times New Roman" w:hAnsi="Times New Roman" w:cs="Times New Roman"/>
            <w:color w:val="0000FF"/>
            <w:u w:val="single"/>
          </w:rPr>
          <w:t>45 τοπικά συμβούλια</w:t>
        </w:r>
      </w:hyperlink>
      <w:r>
        <w:rPr>
          <w:rFonts w:ascii="Times New Roman" w:eastAsia="Times New Roman" w:hAnsi="Times New Roman" w:cs="Times New Roman"/>
          <w:color w:val="000000"/>
        </w:rPr>
        <w:t xml:space="preserve"> και/ή τις </w:t>
      </w:r>
      <w:hyperlink r:id="rId34">
        <w:r>
          <w:rPr>
            <w:rFonts w:ascii="Times New Roman" w:eastAsia="Times New Roman" w:hAnsi="Times New Roman" w:cs="Times New Roman"/>
            <w:color w:val="0000FF"/>
            <w:u w:val="single"/>
          </w:rPr>
          <w:t>40 ομάδες ειδικών θεμάτων</w:t>
        </w:r>
      </w:hyperlink>
      <w:r>
        <w:rPr>
          <w:rFonts w:ascii="Times New Roman" w:eastAsia="Times New Roman" w:hAnsi="Times New Roman" w:cs="Times New Roman"/>
          <w:color w:val="0000FF"/>
          <w:u w:val="single"/>
        </w:rPr>
        <w:t>.</w:t>
      </w:r>
    </w:p>
    <w:p w14:paraId="77491B3F" w14:textId="77777777" w:rsidR="00EC417D" w:rsidRDefault="00000000">
      <w:pPr>
        <w:numPr>
          <w:ilvl w:val="0"/>
          <w:numId w:val="7"/>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 συνέδριο θα διεξαχθεί στο </w:t>
      </w:r>
      <w:r>
        <w:rPr>
          <w:rFonts w:ascii="Times New Roman" w:eastAsia="Times New Roman" w:hAnsi="Times New Roman" w:cs="Times New Roman"/>
          <w:b/>
          <w:color w:val="000000"/>
        </w:rPr>
        <w:t>Πανεπιστήμιο Κύπρου</w:t>
      </w:r>
      <w:r>
        <w:rPr>
          <w:rFonts w:ascii="Times New Roman" w:eastAsia="Times New Roman" w:hAnsi="Times New Roman" w:cs="Times New Roman"/>
          <w:color w:val="000000"/>
        </w:rPr>
        <w:t xml:space="preserve"> στην πόλη της </w:t>
      </w:r>
      <w:r>
        <w:rPr>
          <w:rFonts w:ascii="Times New Roman" w:eastAsia="Times New Roman" w:hAnsi="Times New Roman" w:cs="Times New Roman"/>
          <w:b/>
          <w:color w:val="000000"/>
        </w:rPr>
        <w:t>Λευκωσίας,</w:t>
      </w:r>
      <w:r>
        <w:rPr>
          <w:rFonts w:ascii="Times New Roman" w:eastAsia="Times New Roman" w:hAnsi="Times New Roman" w:cs="Times New Roman"/>
          <w:color w:val="000000"/>
        </w:rPr>
        <w:t xml:space="preserve"> από την </w:t>
      </w:r>
      <w:r>
        <w:rPr>
          <w:rFonts w:ascii="Times New Roman" w:eastAsia="Times New Roman" w:hAnsi="Times New Roman" w:cs="Times New Roman"/>
          <w:b/>
          <w:color w:val="000000"/>
        </w:rPr>
        <w:t>24</w:t>
      </w:r>
      <w:r>
        <w:rPr>
          <w:rFonts w:ascii="Times New Roman" w:eastAsia="Times New Roman" w:hAnsi="Times New Roman" w:cs="Times New Roman"/>
          <w:b/>
          <w:color w:val="000000"/>
          <w:vertAlign w:val="superscript"/>
        </w:rPr>
        <w:t>η</w:t>
      </w:r>
      <w:r>
        <w:rPr>
          <w:rFonts w:ascii="Times New Roman" w:eastAsia="Times New Roman" w:hAnsi="Times New Roman" w:cs="Times New Roman"/>
          <w:b/>
          <w:color w:val="000000"/>
        </w:rPr>
        <w:t xml:space="preserve"> μέχρι και την 28</w:t>
      </w:r>
      <w:r>
        <w:rPr>
          <w:rFonts w:ascii="Times New Roman" w:eastAsia="Times New Roman" w:hAnsi="Times New Roman" w:cs="Times New Roman"/>
          <w:b/>
          <w:color w:val="000000"/>
          <w:vertAlign w:val="superscript"/>
        </w:rPr>
        <w:t>η</w:t>
      </w:r>
      <w:r>
        <w:rPr>
          <w:rFonts w:ascii="Times New Roman" w:eastAsia="Times New Roman" w:hAnsi="Times New Roman" w:cs="Times New Roman"/>
          <w:b/>
          <w:color w:val="000000"/>
        </w:rPr>
        <w:t xml:space="preserve"> Ιουλίου 2023</w:t>
      </w:r>
      <w:r>
        <w:rPr>
          <w:rFonts w:ascii="Times New Roman" w:eastAsia="Times New Roman" w:hAnsi="Times New Roman" w:cs="Times New Roman"/>
          <w:color w:val="000000"/>
        </w:rPr>
        <w:t>.</w:t>
      </w:r>
    </w:p>
    <w:p w14:paraId="4AA72B55" w14:textId="4E61D047" w:rsidR="00EC417D" w:rsidRDefault="00000000">
      <w:pPr>
        <w:numPr>
          <w:ilvl w:val="0"/>
          <w:numId w:val="7"/>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Τα </w:t>
      </w:r>
      <w:r>
        <w:rPr>
          <w:rFonts w:ascii="Times New Roman" w:eastAsia="Times New Roman" w:hAnsi="Times New Roman" w:cs="Times New Roman"/>
          <w:b/>
          <w:color w:val="000000"/>
        </w:rPr>
        <w:t>προ-συνεδριακά ολοήμερα εργαστήρια κλινικής εκπαίδευσης</w:t>
      </w:r>
      <w:r>
        <w:rPr>
          <w:rFonts w:ascii="Times New Roman" w:eastAsia="Times New Roman" w:hAnsi="Times New Roman" w:cs="Times New Roman"/>
          <w:color w:val="000000"/>
        </w:rPr>
        <w:t xml:space="preserve"> θα πραγματοποιηθούν στις </w:t>
      </w:r>
      <w:r>
        <w:rPr>
          <w:rFonts w:ascii="Times New Roman" w:eastAsia="Times New Roman" w:hAnsi="Times New Roman" w:cs="Times New Roman"/>
          <w:b/>
          <w:color w:val="000000"/>
        </w:rPr>
        <w:t>24 και 25 Ιουλίου 2023</w:t>
      </w:r>
      <w:r w:rsidR="009D023C">
        <w:rPr>
          <w:rFonts w:ascii="Times New Roman" w:eastAsia="Times New Roman" w:hAnsi="Times New Roman" w:cs="Times New Roman"/>
          <w:color w:val="000000"/>
        </w:rPr>
        <w:t xml:space="preserve"> και το συνέδριο θα διεξαχθεί από τις </w:t>
      </w:r>
      <w:r w:rsidR="009D023C" w:rsidRPr="009D023C">
        <w:rPr>
          <w:rFonts w:ascii="Times New Roman" w:eastAsia="Times New Roman" w:hAnsi="Times New Roman" w:cs="Times New Roman"/>
          <w:b/>
          <w:bCs/>
          <w:color w:val="000000"/>
        </w:rPr>
        <w:t>26 μέχρι τις 28 Ιουλίου</w:t>
      </w:r>
      <w:r w:rsidR="009D023C">
        <w:rPr>
          <w:rFonts w:ascii="Times New Roman" w:eastAsia="Times New Roman" w:hAnsi="Times New Roman" w:cs="Times New Roman"/>
          <w:color w:val="000000"/>
        </w:rPr>
        <w:t>.</w:t>
      </w:r>
    </w:p>
    <w:p w14:paraId="0A3647DB" w14:textId="77777777" w:rsidR="00EC417D" w:rsidRDefault="00000000">
      <w:pPr>
        <w:numPr>
          <w:ilvl w:val="0"/>
          <w:numId w:val="7"/>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Μπορείτε να δηλώσετε το ενδιαφέρον σας και να λαμβάνετε ενημερώσεις για το συνέδριο </w:t>
      </w:r>
      <w:hyperlink r:id="rId35">
        <w:r>
          <w:rPr>
            <w:rFonts w:ascii="Times New Roman" w:eastAsia="Times New Roman" w:hAnsi="Times New Roman" w:cs="Times New Roman"/>
            <w:color w:val="0000FF"/>
            <w:u w:val="single"/>
          </w:rPr>
          <w:t>εδώ</w:t>
        </w:r>
      </w:hyperlink>
      <w:r>
        <w:rPr>
          <w:rFonts w:ascii="Times New Roman" w:eastAsia="Times New Roman" w:hAnsi="Times New Roman" w:cs="Times New Roman"/>
          <w:color w:val="000000"/>
        </w:rPr>
        <w:t>.</w:t>
      </w:r>
    </w:p>
    <w:p w14:paraId="4CBA0FB5" w14:textId="77777777" w:rsidR="00EC417D" w:rsidRDefault="00000000">
      <w:pPr>
        <w:numPr>
          <w:ilvl w:val="0"/>
          <w:numId w:val="7"/>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Η γενική ιστοσελίδα του συνέδριου με πλήθος πληροφορίων βρίσκεται στον παρακάτω σύνδεσμο: </w:t>
      </w:r>
      <w:hyperlink r:id="rId36">
        <w:r>
          <w:rPr>
            <w:rFonts w:ascii="Times New Roman" w:eastAsia="Times New Roman" w:hAnsi="Times New Roman" w:cs="Times New Roman"/>
            <w:b/>
            <w:color w:val="0000FF"/>
            <w:u w:val="single"/>
          </w:rPr>
          <w:t xml:space="preserve">ACBS World </w:t>
        </w:r>
        <w:proofErr w:type="spellStart"/>
        <w:r>
          <w:rPr>
            <w:rFonts w:ascii="Times New Roman" w:eastAsia="Times New Roman" w:hAnsi="Times New Roman" w:cs="Times New Roman"/>
            <w:b/>
            <w:color w:val="0000FF"/>
            <w:u w:val="single"/>
          </w:rPr>
          <w:t>Conference</w:t>
        </w:r>
        <w:proofErr w:type="spellEnd"/>
        <w:r>
          <w:rPr>
            <w:rFonts w:ascii="Times New Roman" w:eastAsia="Times New Roman" w:hAnsi="Times New Roman" w:cs="Times New Roman"/>
            <w:b/>
            <w:color w:val="0000FF"/>
            <w:u w:val="single"/>
          </w:rPr>
          <w:t xml:space="preserve">, </w:t>
        </w:r>
        <w:proofErr w:type="spellStart"/>
        <w:r>
          <w:rPr>
            <w:rFonts w:ascii="Times New Roman" w:eastAsia="Times New Roman" w:hAnsi="Times New Roman" w:cs="Times New Roman"/>
            <w:b/>
            <w:color w:val="0000FF"/>
            <w:u w:val="single"/>
          </w:rPr>
          <w:t>Nicosia</w:t>
        </w:r>
        <w:proofErr w:type="spellEnd"/>
        <w:r>
          <w:rPr>
            <w:rFonts w:ascii="Times New Roman" w:eastAsia="Times New Roman" w:hAnsi="Times New Roman" w:cs="Times New Roman"/>
            <w:b/>
            <w:color w:val="0000FF"/>
            <w:u w:val="single"/>
          </w:rPr>
          <w:t>, Cyprus</w:t>
        </w:r>
      </w:hyperlink>
    </w:p>
    <w:p w14:paraId="18F96C98" w14:textId="410A51ED" w:rsidR="00EC417D" w:rsidRDefault="00000000">
      <w:pPr>
        <w:numPr>
          <w:ilvl w:val="0"/>
          <w:numId w:val="7"/>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Στα πλαίσια του συνεδρίου διοργανώνονται κοινωνικές δραστηριότητες, όπως η ημέρα συνάντησης όλων των τοπικών ομάδων του ACBS,  το πάρτι ολοκλήρωσης του συνεδρίου (κατά την τελευταία βραδιά του συνεδρίου), ένα επίσημο γεύμα στα πλαίσια του συνεδρίου και </w:t>
      </w:r>
      <w:r>
        <w:rPr>
          <w:rFonts w:ascii="Times New Roman" w:eastAsia="Times New Roman" w:hAnsi="Times New Roman" w:cs="Times New Roman"/>
          <w:color w:val="000000"/>
        </w:rPr>
        <w:lastRenderedPageBreak/>
        <w:t>παράλληλες βραδινές δραστηριότητες (</w:t>
      </w:r>
      <w:proofErr w:type="spellStart"/>
      <w:r>
        <w:rPr>
          <w:rFonts w:ascii="Times New Roman" w:eastAsia="Times New Roman" w:hAnsi="Times New Roman" w:cs="Times New Roman"/>
          <w:color w:val="000000"/>
        </w:rPr>
        <w:t>night</w:t>
      </w:r>
      <w:proofErr w:type="spellEnd"/>
      <w:r w:rsidR="009D023C">
        <w:rPr>
          <w:rFonts w:ascii="Times New Roman" w:eastAsia="Times New Roman" w:hAnsi="Times New Roman" w:cs="Times New Roman"/>
          <w:color w:val="000000"/>
          <w:lang w:val="en-GB"/>
        </w:rPr>
        <w:t>s</w:t>
      </w:r>
      <w:r w:rsidR="009D023C" w:rsidRPr="009D02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out</w:t>
      </w:r>
      <w:proofErr w:type="spellEnd"/>
      <w:r>
        <w:rPr>
          <w:rFonts w:ascii="Times New Roman" w:eastAsia="Times New Roman" w:hAnsi="Times New Roman" w:cs="Times New Roman"/>
          <w:color w:val="000000"/>
        </w:rPr>
        <w:t xml:space="preserve">) που διοργανώνονται από ομάδες, ερευνητικά εργαστήρια και άλλους φορείς. </w:t>
      </w:r>
    </w:p>
    <w:p w14:paraId="33C7D4E4" w14:textId="77777777" w:rsidR="00EC417D" w:rsidRDefault="00000000">
      <w:pPr>
        <w:numPr>
          <w:ilvl w:val="0"/>
          <w:numId w:val="7"/>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Με την εγγραφή δίνεται υλικό του συνεδρίου και βεβαίωση παρακολούθησης, όλες δε τις ημέρες του συνεδρίου προσφέρονται καφές και μεσημεριανό γεύμα. </w:t>
      </w:r>
    </w:p>
    <w:p w14:paraId="143F0838" w14:textId="77777777" w:rsidR="00EC417D" w:rsidRDefault="00EC417D">
      <w:pPr>
        <w:pBdr>
          <w:top w:val="nil"/>
          <w:left w:val="nil"/>
          <w:bottom w:val="nil"/>
          <w:right w:val="nil"/>
          <w:between w:val="nil"/>
        </w:pBdr>
        <w:shd w:val="clear" w:color="auto" w:fill="FFFFFF"/>
        <w:spacing w:line="276" w:lineRule="auto"/>
        <w:ind w:left="720"/>
        <w:rPr>
          <w:rFonts w:ascii="Times New Roman" w:eastAsia="Times New Roman" w:hAnsi="Times New Roman" w:cs="Times New Roman"/>
          <w:color w:val="000000"/>
        </w:rPr>
      </w:pPr>
    </w:p>
    <w:p w14:paraId="512B1A91" w14:textId="77777777" w:rsidR="00EC417D" w:rsidRDefault="00000000">
      <w:pPr>
        <w:pBdr>
          <w:top w:val="nil"/>
          <w:left w:val="nil"/>
          <w:bottom w:val="nil"/>
          <w:right w:val="nil"/>
          <w:between w:val="nil"/>
        </w:pBdr>
        <w:shd w:val="clear" w:color="auto" w:fill="D9E2F3"/>
        <w:spacing w:line="276" w:lineRule="auto"/>
        <w:rPr>
          <w:rFonts w:ascii="Times New Roman" w:eastAsia="Times New Roman" w:hAnsi="Times New Roman" w:cs="Times New Roman"/>
          <w:color w:val="000000"/>
        </w:rPr>
      </w:pPr>
      <w:r>
        <w:rPr>
          <w:rFonts w:ascii="Times New Roman" w:eastAsia="Times New Roman" w:hAnsi="Times New Roman" w:cs="Times New Roman"/>
          <w:b/>
          <w:sz w:val="28"/>
          <w:szCs w:val="28"/>
        </w:rPr>
        <w:t>ΚΟΣΤΟΣ ΣΥΝΕΔΡΙΟΥ  (ΔΙΑ-ΖΩΣΗΣ)</w:t>
      </w:r>
    </w:p>
    <w:tbl>
      <w:tblPr>
        <w:tblStyle w:val="a"/>
        <w:tblW w:w="5521" w:type="dxa"/>
        <w:tblLayout w:type="fixed"/>
        <w:tblLook w:val="0400" w:firstRow="0" w:lastRow="0" w:firstColumn="0" w:lastColumn="0" w:noHBand="0" w:noVBand="1"/>
      </w:tblPr>
      <w:tblGrid>
        <w:gridCol w:w="4587"/>
        <w:gridCol w:w="934"/>
      </w:tblGrid>
      <w:tr w:rsidR="00EC417D" w14:paraId="4F622317"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A71ECA" w14:textId="77777777" w:rsidR="00EC417D"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Επαγγελματίες Μέλη</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0F551DBA"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629</w:t>
            </w:r>
          </w:p>
        </w:tc>
      </w:tr>
      <w:tr w:rsidR="00EC417D" w14:paraId="6CEA9AE5"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E8FDE1" w14:textId="77777777" w:rsidR="00EC417D"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Φοιτητές/ Ειδικευόμενοι</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3F605005"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379</w:t>
            </w:r>
          </w:p>
        </w:tc>
      </w:tr>
      <w:tr w:rsidR="00EC417D" w14:paraId="357D1072"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45342E" w14:textId="77777777" w:rsidR="00EC417D"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Επαγγελματίες- μη μέλη</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1CEFC59E"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699</w:t>
            </w:r>
          </w:p>
        </w:tc>
      </w:tr>
      <w:tr w:rsidR="00EC417D" w14:paraId="1BD4C7B5"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ECBB49" w14:textId="77777777" w:rsidR="00EC417D" w:rsidRPr="009D023C" w:rsidRDefault="00000000">
            <w:pP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Φοιτητές</w:t>
            </w:r>
            <w:r w:rsidRPr="009D023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μη</w:t>
            </w:r>
            <w:r w:rsidRPr="009D023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μέλη</w:t>
            </w:r>
            <w:r w:rsidRPr="009D023C">
              <w:rPr>
                <w:rFonts w:ascii="Times New Roman" w:eastAsia="Times New Roman" w:hAnsi="Times New Roman" w:cs="Times New Roman"/>
                <w:sz w:val="22"/>
                <w:szCs w:val="22"/>
                <w:lang w:val="en-US"/>
              </w:rPr>
              <w:t>/Emerging economy professional</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29D99924"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409</w:t>
            </w:r>
          </w:p>
        </w:tc>
      </w:tr>
    </w:tbl>
    <w:p w14:paraId="3BFEE624" w14:textId="77777777" w:rsidR="00EC417D" w:rsidRDefault="00EC417D">
      <w:pPr>
        <w:spacing w:line="276" w:lineRule="auto"/>
        <w:rPr>
          <w:rFonts w:ascii="Times New Roman" w:eastAsia="Times New Roman" w:hAnsi="Times New Roman" w:cs="Times New Roman"/>
        </w:rPr>
      </w:pPr>
    </w:p>
    <w:p w14:paraId="3CCFBD68" w14:textId="77777777" w:rsidR="00EC417D" w:rsidRDefault="00000000">
      <w:pPr>
        <w:shd w:val="clear" w:color="auto" w:fill="D9E2F3"/>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ΚΟΣΤΟΣ ΣΥΝΕΔΡΙΟΥ  (ΔΙΑΔΙΚΤΥΑΚΟ)</w:t>
      </w:r>
    </w:p>
    <w:tbl>
      <w:tblPr>
        <w:tblStyle w:val="a0"/>
        <w:tblW w:w="5521" w:type="dxa"/>
        <w:tblLayout w:type="fixed"/>
        <w:tblLook w:val="0400" w:firstRow="0" w:lastRow="0" w:firstColumn="0" w:lastColumn="0" w:noHBand="0" w:noVBand="1"/>
      </w:tblPr>
      <w:tblGrid>
        <w:gridCol w:w="4587"/>
        <w:gridCol w:w="934"/>
      </w:tblGrid>
      <w:tr w:rsidR="00EC417D" w14:paraId="1D4FFA38"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A21FD1" w14:textId="77777777" w:rsidR="00EC417D"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Επαγγελματίες Μέλη</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4EAB5105"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199</w:t>
            </w:r>
          </w:p>
        </w:tc>
      </w:tr>
      <w:tr w:rsidR="00EC417D" w14:paraId="26EC9B39"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3F022C" w14:textId="77777777" w:rsidR="00EC417D"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Φοιτητές/ Ειδικευόμενοι</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2C4324EE"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99</w:t>
            </w:r>
          </w:p>
        </w:tc>
      </w:tr>
      <w:tr w:rsidR="00EC417D" w14:paraId="13DF9504"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0BAE99" w14:textId="77777777" w:rsidR="00EC417D"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Επαγγελματίες- μη μέλη</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01361C12"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269</w:t>
            </w:r>
          </w:p>
        </w:tc>
      </w:tr>
      <w:tr w:rsidR="00EC417D" w14:paraId="728FF9EF" w14:textId="77777777">
        <w:trPr>
          <w:trHeight w:val="315"/>
        </w:trPr>
        <w:tc>
          <w:tcPr>
            <w:tcW w:w="45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646FF5" w14:textId="77777777" w:rsidR="00EC417D" w:rsidRPr="009D023C" w:rsidRDefault="00000000">
            <w:pP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Φοιτητές</w:t>
            </w:r>
            <w:r w:rsidRPr="009D023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μη</w:t>
            </w:r>
            <w:r w:rsidRPr="009D023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μέλη</w:t>
            </w:r>
            <w:r w:rsidRPr="009D023C">
              <w:rPr>
                <w:rFonts w:ascii="Times New Roman" w:eastAsia="Times New Roman" w:hAnsi="Times New Roman" w:cs="Times New Roman"/>
                <w:sz w:val="22"/>
                <w:szCs w:val="22"/>
                <w:lang w:val="en-US"/>
              </w:rPr>
              <w:t>/Emerging economy professional</w:t>
            </w:r>
          </w:p>
        </w:tc>
        <w:tc>
          <w:tcPr>
            <w:tcW w:w="934" w:type="dxa"/>
            <w:tcBorders>
              <w:top w:val="single" w:sz="6" w:space="0" w:color="CCCCCC"/>
              <w:left w:val="single" w:sz="6" w:space="0" w:color="CCCCCC"/>
              <w:bottom w:val="single" w:sz="6" w:space="0" w:color="CCCCCC"/>
              <w:right w:val="single" w:sz="6" w:space="0" w:color="CCCCCC"/>
            </w:tcBorders>
            <w:shd w:val="clear" w:color="auto" w:fill="DDEBF7"/>
            <w:tcMar>
              <w:top w:w="30" w:type="dxa"/>
              <w:left w:w="45" w:type="dxa"/>
              <w:bottom w:w="30" w:type="dxa"/>
              <w:right w:w="45" w:type="dxa"/>
            </w:tcMar>
            <w:vAlign w:val="bottom"/>
          </w:tcPr>
          <w:p w14:paraId="3F27BD25" w14:textId="77777777" w:rsidR="00EC417D"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129</w:t>
            </w:r>
          </w:p>
        </w:tc>
      </w:tr>
    </w:tbl>
    <w:p w14:paraId="187444FB" w14:textId="77777777" w:rsidR="00EC417D" w:rsidRDefault="00000000">
      <w:pPr>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Το </w:t>
      </w:r>
      <w:proofErr w:type="spellStart"/>
      <w:r>
        <w:rPr>
          <w:rFonts w:ascii="Times New Roman" w:eastAsia="Times New Roman" w:hAnsi="Times New Roman" w:cs="Times New Roman"/>
        </w:rPr>
        <w:t>κόστός</w:t>
      </w:r>
      <w:proofErr w:type="spellEnd"/>
      <w:r>
        <w:rPr>
          <w:rFonts w:ascii="Times New Roman" w:eastAsia="Times New Roman" w:hAnsi="Times New Roman" w:cs="Times New Roman"/>
        </w:rPr>
        <w:t xml:space="preserve"> θα αυξηθεί κατά €30 μετά τις 13 Ιουλίου.</w:t>
      </w:r>
    </w:p>
    <w:p w14:paraId="3F870E1A" w14:textId="77777777" w:rsidR="00EC417D" w:rsidRDefault="00EC417D">
      <w:pPr>
        <w:spacing w:line="276" w:lineRule="auto"/>
        <w:rPr>
          <w:rFonts w:ascii="Times New Roman" w:eastAsia="Times New Roman" w:hAnsi="Times New Roman" w:cs="Times New Roman"/>
        </w:rPr>
      </w:pPr>
    </w:p>
    <w:p w14:paraId="3B34C8C6" w14:textId="77777777" w:rsidR="00EC417D" w:rsidRDefault="00EC417D">
      <w:pPr>
        <w:spacing w:line="276" w:lineRule="auto"/>
        <w:rPr>
          <w:rFonts w:ascii="Times New Roman" w:eastAsia="Times New Roman" w:hAnsi="Times New Roman" w:cs="Times New Roman"/>
        </w:rPr>
      </w:pPr>
    </w:p>
    <w:p w14:paraId="3C8506FB" w14:textId="5CB82745" w:rsidR="00EC417D" w:rsidRPr="009D023C" w:rsidRDefault="00000000" w:rsidP="009D023C">
      <w:pPr>
        <w:shd w:val="clear" w:color="auto" w:fill="D9E2F3"/>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ΕΚΠΤΩΣΕΙΣ</w:t>
      </w:r>
    </w:p>
    <w:p w14:paraId="066274EE" w14:textId="22EE40C2" w:rsidR="009D023C" w:rsidRPr="009D023C" w:rsidRDefault="009D023C" w:rsidP="009D023C">
      <w:pPr>
        <w:spacing w:line="276" w:lineRule="auto"/>
        <w:rPr>
          <w:rFonts w:ascii="Times New Roman" w:eastAsia="Times New Roman" w:hAnsi="Times New Roman" w:cs="Times New Roman"/>
          <w:b/>
        </w:rPr>
      </w:pPr>
      <w:r w:rsidRPr="009D023C">
        <w:rPr>
          <w:rFonts w:ascii="Times New Roman" w:eastAsia="Times New Roman" w:hAnsi="Times New Roman" w:cs="Times New Roman"/>
          <w:b/>
        </w:rPr>
        <w:t>1) Εξαίρεση από γεύματα και βραδινές εκδηλώσεις για κάτοικους Κύπρου.</w:t>
      </w:r>
    </w:p>
    <w:p w14:paraId="5BAC03C3" w14:textId="69F458BA" w:rsidR="00EC417D" w:rsidRPr="009D023C" w:rsidRDefault="00000000" w:rsidP="009D023C">
      <w:pPr>
        <w:pStyle w:val="ListParagraph"/>
        <w:spacing w:line="276" w:lineRule="auto"/>
        <w:rPr>
          <w:rFonts w:ascii="Times New Roman" w:eastAsia="Times New Roman" w:hAnsi="Times New Roman" w:cs="Times New Roman"/>
          <w:b/>
        </w:rPr>
      </w:pPr>
      <w:r w:rsidRPr="009D023C">
        <w:rPr>
          <w:rFonts w:ascii="Times New Roman" w:eastAsia="Times New Roman" w:hAnsi="Times New Roman" w:cs="Times New Roman"/>
        </w:rPr>
        <w:t>Ο Οργανισμός ACBS προσφέρει έκπτωση στους κάτοικους Κύπρου αξίας</w:t>
      </w:r>
      <w:r w:rsidR="009D023C" w:rsidRPr="009D023C">
        <w:rPr>
          <w:rFonts w:ascii="Times New Roman" w:eastAsia="Times New Roman" w:hAnsi="Times New Roman" w:cs="Times New Roman"/>
        </w:rPr>
        <w:t xml:space="preserve"> </w:t>
      </w:r>
      <w:r>
        <w:rPr>
          <w:rFonts w:ascii="Times New Roman" w:eastAsia="Times New Roman" w:hAnsi="Times New Roman" w:cs="Times New Roman"/>
        </w:rPr>
        <w:t>€120 από το κόστος του συνεδρίου για εξαίρεση από γεύματα και βραδινές</w:t>
      </w:r>
      <w:r w:rsidR="009D023C" w:rsidRPr="009D023C">
        <w:rPr>
          <w:rFonts w:ascii="Times New Roman" w:eastAsia="Times New Roman" w:hAnsi="Times New Roman" w:cs="Times New Roman"/>
        </w:rPr>
        <w:t xml:space="preserve"> </w:t>
      </w:r>
      <w:r>
        <w:rPr>
          <w:rFonts w:ascii="Times New Roman" w:eastAsia="Times New Roman" w:hAnsi="Times New Roman" w:cs="Times New Roman"/>
        </w:rPr>
        <w:t>εκδηλώσεις του Παγκοσμίου Συνεδρίου ACBS 2023.</w:t>
      </w:r>
    </w:p>
    <w:p w14:paraId="711939F0" w14:textId="77777777" w:rsidR="00EC417D" w:rsidRDefault="00EC417D">
      <w:pPr>
        <w:spacing w:line="276" w:lineRule="auto"/>
        <w:ind w:left="720"/>
        <w:rPr>
          <w:rFonts w:ascii="Times New Roman" w:eastAsia="Times New Roman" w:hAnsi="Times New Roman" w:cs="Times New Roman"/>
        </w:rPr>
      </w:pPr>
    </w:p>
    <w:p w14:paraId="6FD08DD1" w14:textId="77777777" w:rsidR="00EC417D" w:rsidRDefault="00000000">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Αν επιλέξετε να χρησιμοποιήσετε αυτήν την έκπτωση, θα εξαιρεθείτε από την εκδήλωση για το καλωσόρισμα (κοκτέιλ), τα γεύματα, και τα δείπνα.</w:t>
      </w:r>
    </w:p>
    <w:p w14:paraId="2EDD7ED7" w14:textId="77777777" w:rsidR="00EC417D" w:rsidRDefault="00000000">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Η διαδικτυακή/προσωπική (</w:t>
      </w:r>
      <w:proofErr w:type="spellStart"/>
      <w:r>
        <w:rPr>
          <w:rFonts w:ascii="Times New Roman" w:eastAsia="Times New Roman" w:hAnsi="Times New Roman" w:cs="Times New Roman"/>
        </w:rPr>
        <w:t>digital</w:t>
      </w:r>
      <w:proofErr w:type="spellEnd"/>
      <w:r>
        <w:rPr>
          <w:rFonts w:ascii="Times New Roman" w:eastAsia="Times New Roman" w:hAnsi="Times New Roman" w:cs="Times New Roman"/>
        </w:rPr>
        <w:t xml:space="preserve">/in </w:t>
      </w:r>
      <w:proofErr w:type="spellStart"/>
      <w:r>
        <w:rPr>
          <w:rFonts w:ascii="Times New Roman" w:eastAsia="Times New Roman" w:hAnsi="Times New Roman" w:cs="Times New Roman"/>
        </w:rPr>
        <w:t>person</w:t>
      </w:r>
      <w:proofErr w:type="spellEnd"/>
      <w:r>
        <w:rPr>
          <w:rFonts w:ascii="Times New Roman" w:eastAsia="Times New Roman" w:hAnsi="Times New Roman" w:cs="Times New Roman"/>
        </w:rPr>
        <w:t>) πρόσβαση στο συνέδριο, όλα τα διαλείμματα για καφέ και η εκδήλωση κοκτέιλ για αναρτημένες ανακοινώσεις [</w:t>
      </w:r>
      <w:proofErr w:type="spellStart"/>
      <w:r>
        <w:rPr>
          <w:rFonts w:ascii="Times New Roman" w:eastAsia="Times New Roman" w:hAnsi="Times New Roman" w:cs="Times New Roman"/>
        </w:rPr>
        <w:t>poster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εξακολουθούν να περιλαμβάνονται.</w:t>
      </w:r>
    </w:p>
    <w:p w14:paraId="0257D7F3" w14:textId="77777777" w:rsidR="00EC417D" w:rsidRDefault="00000000">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Για να εξασφαλίσετε την έκπτωση, εγγραφείτε κανονικά στο σύνδεσμο https://contextualscience.org/wc2023_registration χωρίς να πληρώσετε. Στη συνέχεια επικοινωνήστε με το Χρήστο στο info@easyconferences.eu για να δηλώσετε την επιλογή σας.</w:t>
      </w:r>
    </w:p>
    <w:p w14:paraId="7F043095" w14:textId="77777777" w:rsidR="00EC417D" w:rsidRDefault="00000000">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Όταν πάρετε απάντηση θα έχει αλλάξει το απαιτούμενο ποσό στο λογαριασμό σας και θα μπορείτε να προχωρήσετε στην</w:t>
      </w:r>
    </w:p>
    <w:p w14:paraId="5EC8C3E2" w14:textId="77777777" w:rsidR="00EC417D" w:rsidRDefault="00000000">
      <w:pPr>
        <w:spacing w:line="276" w:lineRule="auto"/>
        <w:ind w:left="720"/>
        <w:rPr>
          <w:rFonts w:ascii="Times New Roman" w:eastAsia="Times New Roman" w:hAnsi="Times New Roman" w:cs="Times New Roman"/>
        </w:rPr>
      </w:pPr>
      <w:r>
        <w:rPr>
          <w:rFonts w:ascii="Times New Roman" w:eastAsia="Times New Roman" w:hAnsi="Times New Roman" w:cs="Times New Roman"/>
        </w:rPr>
        <w:t>πληρωμή.</w:t>
      </w:r>
    </w:p>
    <w:p w14:paraId="570F9A54" w14:textId="77777777" w:rsidR="00EC417D" w:rsidRDefault="00000000">
      <w:pPr>
        <w:spacing w:line="276" w:lineRule="auto"/>
        <w:ind w:left="720"/>
        <w:rPr>
          <w:rFonts w:ascii="Times New Roman" w:eastAsia="Times New Roman" w:hAnsi="Times New Roman" w:cs="Times New Roman"/>
          <w:b/>
        </w:rPr>
      </w:pPr>
      <w:r>
        <w:rPr>
          <w:rFonts w:ascii="Times New Roman" w:eastAsia="Times New Roman" w:hAnsi="Times New Roman" w:cs="Times New Roman"/>
          <w:b/>
        </w:rPr>
        <w:t>Προσοχή – Η έκπτωση αυτή:</w:t>
      </w:r>
    </w:p>
    <w:p w14:paraId="0CA07192" w14:textId="77777777" w:rsidR="00EC417D" w:rsidRDefault="00000000" w:rsidP="009D023C">
      <w:pPr>
        <w:numPr>
          <w:ilvl w:val="0"/>
          <w:numId w:val="10"/>
        </w:numPr>
        <w:spacing w:line="276" w:lineRule="auto"/>
        <w:ind w:left="709"/>
        <w:rPr>
          <w:rFonts w:ascii="Times New Roman" w:eastAsia="Times New Roman" w:hAnsi="Times New Roman" w:cs="Times New Roman"/>
        </w:rPr>
      </w:pPr>
      <w:r>
        <w:rPr>
          <w:rFonts w:ascii="Times New Roman" w:eastAsia="Times New Roman" w:hAnsi="Times New Roman" w:cs="Times New Roman"/>
        </w:rPr>
        <w:t>Δε μπορεί να χρησιμοποιηθεί για συμμετοχή στα προ-συνεδριακά ολοήμερα</w:t>
      </w:r>
    </w:p>
    <w:p w14:paraId="0231947B" w14:textId="77777777" w:rsidR="00EC417D" w:rsidRDefault="00000000" w:rsidP="009D023C">
      <w:pPr>
        <w:spacing w:line="276" w:lineRule="auto"/>
        <w:ind w:left="709"/>
        <w:rPr>
          <w:rFonts w:ascii="Times New Roman" w:eastAsia="Times New Roman" w:hAnsi="Times New Roman" w:cs="Times New Roman"/>
        </w:rPr>
      </w:pPr>
      <w:r>
        <w:rPr>
          <w:rFonts w:ascii="Times New Roman" w:eastAsia="Times New Roman" w:hAnsi="Times New Roman" w:cs="Times New Roman"/>
        </w:rPr>
        <w:t>εργαστήρια κλινικής εκπαίδευσης.</w:t>
      </w:r>
    </w:p>
    <w:p w14:paraId="4319ED21" w14:textId="77777777" w:rsidR="00EC417D" w:rsidRDefault="00000000" w:rsidP="009D023C">
      <w:pPr>
        <w:numPr>
          <w:ilvl w:val="0"/>
          <w:numId w:val="12"/>
        </w:numPr>
        <w:spacing w:line="276" w:lineRule="auto"/>
        <w:ind w:left="709"/>
        <w:rPr>
          <w:rFonts w:ascii="Times New Roman" w:eastAsia="Times New Roman" w:hAnsi="Times New Roman" w:cs="Times New Roman"/>
        </w:rPr>
      </w:pPr>
      <w:r>
        <w:rPr>
          <w:rFonts w:ascii="Times New Roman" w:eastAsia="Times New Roman" w:hAnsi="Times New Roman" w:cs="Times New Roman"/>
        </w:rPr>
        <w:t xml:space="preserve"> Δε μπορεί να χρησιμοποιηθεί σε συνδυασμό με άλλες εκπτώσεις ή τα</w:t>
      </w:r>
    </w:p>
    <w:p w14:paraId="54AAD88A" w14:textId="77777777" w:rsidR="00EC417D" w:rsidRDefault="00000000" w:rsidP="009D023C">
      <w:pPr>
        <w:spacing w:line="276" w:lineRule="auto"/>
        <w:ind w:left="709"/>
        <w:rPr>
          <w:rFonts w:ascii="Times New Roman" w:eastAsia="Times New Roman" w:hAnsi="Times New Roman" w:cs="Times New Roman"/>
        </w:rPr>
      </w:pPr>
      <w:r>
        <w:rPr>
          <w:rFonts w:ascii="Times New Roman" w:eastAsia="Times New Roman" w:hAnsi="Times New Roman" w:cs="Times New Roman"/>
        </w:rPr>
        <w:t>ημερήσια πάσα.</w:t>
      </w:r>
    </w:p>
    <w:p w14:paraId="394216E7" w14:textId="77777777" w:rsidR="00EC417D" w:rsidRDefault="00EC417D">
      <w:pPr>
        <w:spacing w:line="276" w:lineRule="auto"/>
        <w:ind w:left="720"/>
        <w:rPr>
          <w:rFonts w:ascii="Times New Roman" w:eastAsia="Times New Roman" w:hAnsi="Times New Roman" w:cs="Times New Roman"/>
        </w:rPr>
      </w:pPr>
    </w:p>
    <w:p w14:paraId="37755D8E" w14:textId="464B655B" w:rsidR="00EC417D" w:rsidRDefault="009D023C" w:rsidP="009D023C">
      <w:pPr>
        <w:spacing w:line="276" w:lineRule="auto"/>
        <w:rPr>
          <w:rFonts w:ascii="Times New Roman" w:eastAsia="Times New Roman" w:hAnsi="Times New Roman" w:cs="Times New Roman"/>
          <w:b/>
        </w:rPr>
      </w:pPr>
      <w:r w:rsidRPr="009D023C">
        <w:rPr>
          <w:rFonts w:ascii="Times New Roman" w:eastAsia="Times New Roman" w:hAnsi="Times New Roman" w:cs="Times New Roman"/>
          <w:b/>
        </w:rPr>
        <w:t>2</w:t>
      </w:r>
      <w:r>
        <w:rPr>
          <w:rFonts w:ascii="Times New Roman" w:eastAsia="Times New Roman" w:hAnsi="Times New Roman" w:cs="Times New Roman"/>
          <w:b/>
        </w:rPr>
        <w:t>) Έκπτωση σε επαγγελματίες μέλη του Συνδέσμου Ψυχολόγων.</w:t>
      </w:r>
    </w:p>
    <w:p w14:paraId="1BE4A183" w14:textId="32C865EC" w:rsidR="00EC417D" w:rsidRDefault="00000000" w:rsidP="009D023C">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Ο Οργανισμός ACBS προσφέρει 10% έκπτωση σε επαγγελματίες μέλη του</w:t>
      </w:r>
      <w:r w:rsidR="009D023C" w:rsidRPr="009D023C">
        <w:rPr>
          <w:rFonts w:ascii="Times New Roman" w:eastAsia="Times New Roman" w:hAnsi="Times New Roman" w:cs="Times New Roman"/>
        </w:rPr>
        <w:t xml:space="preserve"> </w:t>
      </w:r>
      <w:r>
        <w:rPr>
          <w:rFonts w:ascii="Times New Roman" w:eastAsia="Times New Roman" w:hAnsi="Times New Roman" w:cs="Times New Roman"/>
        </w:rPr>
        <w:t>Συνδέσμου Ψυχολόγων για συμμετοχή στο Παγκόσμιο Συνέδριο ACBS 2023.</w:t>
      </w:r>
    </w:p>
    <w:p w14:paraId="4EAB18BE" w14:textId="77777777" w:rsidR="009D023C" w:rsidRDefault="009D023C" w:rsidP="009D023C">
      <w:pPr>
        <w:spacing w:line="276" w:lineRule="auto"/>
        <w:rPr>
          <w:rFonts w:ascii="Times New Roman" w:eastAsia="Times New Roman" w:hAnsi="Times New Roman" w:cs="Times New Roman"/>
        </w:rPr>
      </w:pPr>
    </w:p>
    <w:p w14:paraId="15EAC3E6" w14:textId="14E0FD4E" w:rsidR="00EC417D" w:rsidRDefault="00000000" w:rsidP="009D023C">
      <w:pPr>
        <w:spacing w:line="276" w:lineRule="auto"/>
        <w:rPr>
          <w:rFonts w:ascii="Times New Roman" w:eastAsia="Times New Roman" w:hAnsi="Times New Roman" w:cs="Times New Roman"/>
        </w:rPr>
      </w:pPr>
      <w:r>
        <w:rPr>
          <w:rFonts w:ascii="Times New Roman" w:eastAsia="Times New Roman" w:hAnsi="Times New Roman" w:cs="Times New Roman"/>
        </w:rPr>
        <w:t>Η έκπτωση ισχύει για:</w:t>
      </w:r>
    </w:p>
    <w:p w14:paraId="6A6A06D3" w14:textId="77777777" w:rsidR="00EC417D" w:rsidRDefault="00000000" w:rsidP="009D023C">
      <w:pPr>
        <w:numPr>
          <w:ilvl w:val="0"/>
          <w:numId w:val="8"/>
        </w:numPr>
        <w:spacing w:line="276" w:lineRule="auto"/>
        <w:ind w:left="709"/>
        <w:rPr>
          <w:rFonts w:ascii="Times New Roman" w:eastAsia="Times New Roman" w:hAnsi="Times New Roman" w:cs="Times New Roman"/>
        </w:rPr>
      </w:pPr>
      <w:r>
        <w:rPr>
          <w:rFonts w:ascii="Times New Roman" w:eastAsia="Times New Roman" w:hAnsi="Times New Roman" w:cs="Times New Roman"/>
        </w:rPr>
        <w:t>Φυσική και διαδικτυακή συμμετοχή στο συνέδριο.</w:t>
      </w:r>
    </w:p>
    <w:p w14:paraId="0094B64E" w14:textId="77777777" w:rsidR="00EC417D" w:rsidRDefault="00000000" w:rsidP="009D023C">
      <w:pPr>
        <w:numPr>
          <w:ilvl w:val="0"/>
          <w:numId w:val="8"/>
        </w:numPr>
        <w:spacing w:line="276" w:lineRule="auto"/>
        <w:ind w:left="709"/>
        <w:rPr>
          <w:rFonts w:ascii="Times New Roman" w:eastAsia="Times New Roman" w:hAnsi="Times New Roman" w:cs="Times New Roman"/>
        </w:rPr>
      </w:pPr>
      <w:r>
        <w:rPr>
          <w:rFonts w:ascii="Times New Roman" w:eastAsia="Times New Roman" w:hAnsi="Times New Roman" w:cs="Times New Roman"/>
        </w:rPr>
        <w:t xml:space="preserve"> Φυσική και διαδικτυακή συμμετοχή στα προ-συνεδριακά ολοήμερα εργαστήρια κλινικής εκπαίδευσης (Πιστοποιητικά, CE, κάρτες επισκεπτών κ.λπ. δεν πληρούν τις προϋποθέσεις για εκπτώσεις).</w:t>
      </w:r>
    </w:p>
    <w:p w14:paraId="64228628" w14:textId="77777777" w:rsidR="00EC417D" w:rsidRDefault="00000000" w:rsidP="009D023C">
      <w:pPr>
        <w:numPr>
          <w:ilvl w:val="0"/>
          <w:numId w:val="8"/>
        </w:numPr>
        <w:spacing w:line="276" w:lineRule="auto"/>
        <w:ind w:left="709"/>
        <w:rPr>
          <w:rFonts w:ascii="Times New Roman" w:eastAsia="Times New Roman" w:hAnsi="Times New Roman" w:cs="Times New Roman"/>
        </w:rPr>
      </w:pPr>
      <w:r>
        <w:rPr>
          <w:rFonts w:ascii="Times New Roman" w:eastAsia="Times New Roman" w:hAnsi="Times New Roman" w:cs="Times New Roman"/>
        </w:rPr>
        <w:t>Η προσφορά ισχύει για εγγραφές που πραγματοποιούνται έως τις 22 Ιουνίου 2023.</w:t>
      </w:r>
    </w:p>
    <w:p w14:paraId="1B8192BD" w14:textId="77777777" w:rsidR="00EC417D" w:rsidRDefault="00000000" w:rsidP="009D023C">
      <w:pPr>
        <w:numPr>
          <w:ilvl w:val="0"/>
          <w:numId w:val="8"/>
        </w:numPr>
        <w:spacing w:line="276" w:lineRule="auto"/>
        <w:ind w:left="709"/>
        <w:rPr>
          <w:rFonts w:ascii="Times New Roman" w:eastAsia="Times New Roman" w:hAnsi="Times New Roman" w:cs="Times New Roman"/>
        </w:rPr>
      </w:pPr>
      <w:r>
        <w:rPr>
          <w:rFonts w:ascii="Times New Roman" w:eastAsia="Times New Roman" w:hAnsi="Times New Roman" w:cs="Times New Roman"/>
        </w:rPr>
        <w:t>Πριν από την εγγραφή, επικοινωνήστε με το info@easyconferences.eu για να τους ενημερώσετε ότι θα εγγραφείτε και είστε μέλος του Συνδέσμου. Μετά την εγγραφή ξανά επικοινωνήστε μαζί τους για να επαληθεύσετε τα τελικά οφειλόμενα σύνολα και να σας δοθούν οδηγίες πληρωμής.</w:t>
      </w:r>
    </w:p>
    <w:p w14:paraId="53A55F2F" w14:textId="77777777" w:rsidR="009D023C" w:rsidRDefault="009D023C" w:rsidP="009D023C">
      <w:pPr>
        <w:spacing w:line="276" w:lineRule="auto"/>
        <w:rPr>
          <w:rFonts w:ascii="Times New Roman" w:eastAsia="Times New Roman" w:hAnsi="Times New Roman" w:cs="Times New Roman"/>
          <w:b/>
        </w:rPr>
      </w:pPr>
    </w:p>
    <w:p w14:paraId="54E7124F" w14:textId="1662495E" w:rsidR="00EC417D" w:rsidRDefault="00000000" w:rsidP="009D023C">
      <w:pPr>
        <w:spacing w:line="276" w:lineRule="auto"/>
        <w:rPr>
          <w:rFonts w:ascii="Times New Roman" w:eastAsia="Times New Roman" w:hAnsi="Times New Roman" w:cs="Times New Roman"/>
          <w:b/>
        </w:rPr>
      </w:pPr>
      <w:r>
        <w:rPr>
          <w:rFonts w:ascii="Times New Roman" w:eastAsia="Times New Roman" w:hAnsi="Times New Roman" w:cs="Times New Roman"/>
          <w:b/>
        </w:rPr>
        <w:t>Προσοχή – Η έκπτωση αυτή:</w:t>
      </w:r>
    </w:p>
    <w:p w14:paraId="3FB63CA3" w14:textId="77777777" w:rsidR="00EC417D" w:rsidRDefault="00000000" w:rsidP="009D023C">
      <w:pPr>
        <w:numPr>
          <w:ilvl w:val="0"/>
          <w:numId w:val="9"/>
        </w:numPr>
        <w:spacing w:line="276" w:lineRule="auto"/>
        <w:ind w:left="709"/>
        <w:rPr>
          <w:rFonts w:ascii="Times New Roman" w:eastAsia="Times New Roman" w:hAnsi="Times New Roman" w:cs="Times New Roman"/>
        </w:rPr>
      </w:pPr>
      <w:r>
        <w:rPr>
          <w:rFonts w:ascii="Times New Roman" w:eastAsia="Times New Roman" w:hAnsi="Times New Roman" w:cs="Times New Roman"/>
        </w:rPr>
        <w:t xml:space="preserve"> Ισχύει μόνο για χρεώσεις για Επαγγελματίες Μέλη ή Επαγγελματίες Μη-Μέλη του οργανισμού ACBS που προέρχονται από χώρες της Βαθμίδας 1 (Δηλαδή: Κύπρος. Άλλες κατηγορίες δεν είναι επιλέξιμες, λόγω ήδη μειωμένων χρεώσεων).</w:t>
      </w:r>
    </w:p>
    <w:p w14:paraId="4D410E2F" w14:textId="77777777" w:rsidR="00EC417D" w:rsidRDefault="00000000" w:rsidP="009D023C">
      <w:pPr>
        <w:numPr>
          <w:ilvl w:val="0"/>
          <w:numId w:val="9"/>
        </w:numPr>
        <w:spacing w:line="276" w:lineRule="auto"/>
        <w:ind w:left="709"/>
        <w:rPr>
          <w:rFonts w:ascii="Times New Roman" w:eastAsia="Times New Roman" w:hAnsi="Times New Roman" w:cs="Times New Roman"/>
        </w:rPr>
      </w:pPr>
      <w:r>
        <w:rPr>
          <w:rFonts w:ascii="Times New Roman" w:eastAsia="Times New Roman" w:hAnsi="Times New Roman" w:cs="Times New Roman"/>
        </w:rPr>
        <w:t>Δεν ισχύει για οποιονδήποτε εγγράφεται ως φοιτητής.</w:t>
      </w:r>
    </w:p>
    <w:p w14:paraId="068EF5FA" w14:textId="780857B3" w:rsidR="00EC417D" w:rsidRPr="009D023C" w:rsidRDefault="00000000" w:rsidP="009D023C">
      <w:pPr>
        <w:numPr>
          <w:ilvl w:val="0"/>
          <w:numId w:val="9"/>
        </w:numPr>
        <w:spacing w:line="276" w:lineRule="auto"/>
        <w:ind w:left="709"/>
        <w:rPr>
          <w:rFonts w:ascii="Times New Roman" w:eastAsia="Times New Roman" w:hAnsi="Times New Roman" w:cs="Times New Roman"/>
        </w:rPr>
      </w:pPr>
      <w:r>
        <w:rPr>
          <w:rFonts w:ascii="Times New Roman" w:eastAsia="Times New Roman" w:hAnsi="Times New Roman" w:cs="Times New Roman"/>
        </w:rPr>
        <w:t>Δε μπορεί να χρησιμοποιηθεί σε συνδυασμό με άλλες εκπτώσεις ή τα</w:t>
      </w:r>
      <w:r w:rsidR="009D023C" w:rsidRPr="009D023C">
        <w:rPr>
          <w:rFonts w:ascii="Times New Roman" w:eastAsia="Times New Roman" w:hAnsi="Times New Roman" w:cs="Times New Roman"/>
        </w:rPr>
        <w:t xml:space="preserve"> </w:t>
      </w:r>
      <w:r w:rsidRPr="009D023C">
        <w:rPr>
          <w:rFonts w:ascii="Times New Roman" w:eastAsia="Times New Roman" w:hAnsi="Times New Roman" w:cs="Times New Roman"/>
        </w:rPr>
        <w:t>ημερήσια πάσα.</w:t>
      </w:r>
    </w:p>
    <w:p w14:paraId="357F2DB2" w14:textId="77777777" w:rsidR="00EC417D" w:rsidRDefault="00EC417D">
      <w:pPr>
        <w:pBdr>
          <w:bottom w:val="single" w:sz="6" w:space="1" w:color="auto"/>
        </w:pBdr>
        <w:spacing w:line="276" w:lineRule="auto"/>
        <w:rPr>
          <w:rFonts w:ascii="Times New Roman" w:eastAsia="Times New Roman" w:hAnsi="Times New Roman" w:cs="Times New Roman"/>
        </w:rPr>
      </w:pPr>
    </w:p>
    <w:p w14:paraId="0AA013B5" w14:textId="1372DB8B" w:rsidR="002005DA" w:rsidRPr="002005DA" w:rsidRDefault="002005DA" w:rsidP="002005DA">
      <w:pPr>
        <w:shd w:val="clear" w:color="auto" w:fill="D9E2F3"/>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ΗΜΕΡΗΣΙΑ ΠΑΣΑ</w:t>
      </w:r>
    </w:p>
    <w:p w14:paraId="1EA76ED7" w14:textId="77777777" w:rsidR="002005DA" w:rsidRPr="007A53B2" w:rsidRDefault="002005DA" w:rsidP="002005DA">
      <w:pPr>
        <w:jc w:val="center"/>
        <w:rPr>
          <w:rFonts w:ascii="Helvetica" w:eastAsia="Times New Roman" w:hAnsi="Helvetica" w:cs="Times New Roman"/>
          <w:b/>
          <w:bCs/>
          <w:color w:val="000000"/>
          <w:sz w:val="28"/>
          <w:szCs w:val="28"/>
          <w:u w:val="single"/>
        </w:rPr>
      </w:pPr>
    </w:p>
    <w:p w14:paraId="1853FD75" w14:textId="77777777" w:rsidR="002005DA" w:rsidRPr="002005DA" w:rsidRDefault="002005DA" w:rsidP="002005DA">
      <w:pPr>
        <w:jc w:val="center"/>
        <w:rPr>
          <w:rFonts w:ascii="Times New Roman" w:eastAsia="Times New Roman" w:hAnsi="Times New Roman" w:cs="Times New Roman"/>
          <w:b/>
          <w:bCs/>
          <w:color w:val="000000"/>
        </w:rPr>
      </w:pPr>
      <w:r w:rsidRPr="002005DA">
        <w:rPr>
          <w:rFonts w:ascii="Times New Roman" w:eastAsia="Times New Roman" w:hAnsi="Times New Roman" w:cs="Times New Roman"/>
          <w:b/>
          <w:bCs/>
          <w:color w:val="000000"/>
        </w:rPr>
        <w:t xml:space="preserve">Ο Οργανισμός ACBS προσφέρει ημερήσια πάσα για το Παγκόσμιο Συνέδριο </w:t>
      </w:r>
      <w:r w:rsidRPr="002005DA">
        <w:rPr>
          <w:rFonts w:ascii="Times New Roman" w:eastAsia="Times New Roman" w:hAnsi="Times New Roman" w:cs="Times New Roman"/>
          <w:b/>
          <w:bCs/>
          <w:color w:val="000000"/>
          <w:lang w:val="en-GB"/>
        </w:rPr>
        <w:t>ACBS</w:t>
      </w:r>
      <w:r w:rsidRPr="002005DA">
        <w:rPr>
          <w:rFonts w:ascii="Times New Roman" w:eastAsia="Times New Roman" w:hAnsi="Times New Roman" w:cs="Times New Roman"/>
          <w:b/>
          <w:bCs/>
          <w:color w:val="000000"/>
        </w:rPr>
        <w:t xml:space="preserve"> 2023.</w:t>
      </w:r>
    </w:p>
    <w:p w14:paraId="692F32B0" w14:textId="77777777" w:rsidR="002005DA" w:rsidRPr="002005DA" w:rsidRDefault="002005DA" w:rsidP="002005DA">
      <w:pPr>
        <w:rPr>
          <w:rFonts w:ascii="Times New Roman" w:eastAsia="Times New Roman" w:hAnsi="Times New Roman" w:cs="Times New Roman"/>
          <w:color w:val="000000"/>
        </w:rPr>
      </w:pPr>
    </w:p>
    <w:p w14:paraId="52B88B30" w14:textId="77777777" w:rsidR="002005DA" w:rsidRPr="002005DA" w:rsidRDefault="002005DA" w:rsidP="002005DA">
      <w:pPr>
        <w:pStyle w:val="ListParagraph"/>
        <w:numPr>
          <w:ilvl w:val="0"/>
          <w:numId w:val="14"/>
        </w:numPr>
        <w:ind w:left="426"/>
        <w:rPr>
          <w:rFonts w:ascii="Times New Roman" w:eastAsia="Times New Roman" w:hAnsi="Times New Roman" w:cs="Times New Roman"/>
          <w:color w:val="000000"/>
        </w:rPr>
      </w:pPr>
      <w:r w:rsidRPr="002005DA">
        <w:rPr>
          <w:rFonts w:ascii="Times New Roman" w:eastAsia="Times New Roman" w:hAnsi="Times New Roman" w:cs="Times New Roman"/>
          <w:color w:val="000000"/>
        </w:rPr>
        <w:t xml:space="preserve">Επιλέγοντας το ημερήσιο πάσο σας δίνετε η επιλογή να επιλέξετε </w:t>
      </w:r>
      <w:r w:rsidRPr="002005DA">
        <w:rPr>
          <w:rFonts w:ascii="Times New Roman" w:eastAsia="Times New Roman" w:hAnsi="Times New Roman" w:cs="Times New Roman"/>
          <w:color w:val="000000"/>
          <w:u w:val="single"/>
        </w:rPr>
        <w:t>συγκεκριμένη μέρα</w:t>
      </w:r>
      <w:r w:rsidRPr="002005DA">
        <w:rPr>
          <w:rFonts w:ascii="Times New Roman" w:eastAsia="Times New Roman" w:hAnsi="Times New Roman" w:cs="Times New Roman"/>
          <w:color w:val="000000"/>
        </w:rPr>
        <w:t xml:space="preserve"> που θέλετε να είσαστε στο συνέδριο και να </w:t>
      </w:r>
      <w:r w:rsidRPr="002005DA">
        <w:rPr>
          <w:rFonts w:ascii="Times New Roman" w:eastAsia="Times New Roman" w:hAnsi="Times New Roman" w:cs="Times New Roman"/>
          <w:color w:val="000000"/>
          <w:u w:val="single"/>
        </w:rPr>
        <w:t>πληρώσετε μόνο αυτή</w:t>
      </w:r>
      <w:r w:rsidRPr="002005DA">
        <w:rPr>
          <w:rFonts w:ascii="Times New Roman" w:eastAsia="Times New Roman" w:hAnsi="Times New Roman" w:cs="Times New Roman"/>
          <w:color w:val="000000"/>
        </w:rPr>
        <w:t>.</w:t>
      </w:r>
    </w:p>
    <w:p w14:paraId="0CC096F1" w14:textId="77777777" w:rsidR="002005DA" w:rsidRPr="002005DA" w:rsidRDefault="002005DA" w:rsidP="002005DA">
      <w:pPr>
        <w:rPr>
          <w:rFonts w:ascii="Times New Roman" w:eastAsia="Times New Roman" w:hAnsi="Times New Roman" w:cs="Times New Roman"/>
          <w:color w:val="000000"/>
        </w:rPr>
      </w:pPr>
    </w:p>
    <w:p w14:paraId="536B619C" w14:textId="77777777" w:rsidR="002005DA" w:rsidRPr="002005DA" w:rsidRDefault="002005DA" w:rsidP="002005DA">
      <w:pPr>
        <w:pStyle w:val="ListParagraph"/>
        <w:numPr>
          <w:ilvl w:val="0"/>
          <w:numId w:val="14"/>
        </w:numPr>
        <w:ind w:left="426"/>
        <w:rPr>
          <w:rFonts w:ascii="Times New Roman" w:eastAsia="Times New Roman" w:hAnsi="Times New Roman" w:cs="Times New Roman"/>
          <w:color w:val="000000"/>
        </w:rPr>
      </w:pPr>
      <w:r w:rsidRPr="002005DA">
        <w:rPr>
          <w:rFonts w:ascii="Times New Roman" w:eastAsia="Times New Roman" w:hAnsi="Times New Roman" w:cs="Times New Roman"/>
          <w:color w:val="000000"/>
        </w:rPr>
        <w:t>Αν θέλετε να επιλέξετε το ημερήσιο</w:t>
      </w:r>
      <w:r w:rsidRPr="002005DA">
        <w:rPr>
          <w:rFonts w:ascii="Times New Roman" w:eastAsia="Times New Roman" w:hAnsi="Times New Roman" w:cs="Times New Roman"/>
          <w:color w:val="000000"/>
          <w:u w:val="single"/>
        </w:rPr>
        <w:t>,</w:t>
      </w:r>
      <w:r w:rsidRPr="002005DA">
        <w:rPr>
          <w:rFonts w:ascii="Times New Roman" w:eastAsia="Times New Roman" w:hAnsi="Times New Roman" w:cs="Times New Roman"/>
          <w:color w:val="000000"/>
        </w:rPr>
        <w:t xml:space="preserve"> τότε συμπληρώστε το έντυπο (</w:t>
      </w:r>
      <w:r w:rsidRPr="002005DA">
        <w:rPr>
          <w:rFonts w:ascii="Times New Roman" w:eastAsia="Times New Roman" w:hAnsi="Times New Roman" w:cs="Times New Roman"/>
          <w:color w:val="000000"/>
          <w:lang w:val="en-GB"/>
        </w:rPr>
        <w:t>One</w:t>
      </w:r>
      <w:r w:rsidRPr="002005DA">
        <w:rPr>
          <w:rFonts w:ascii="Times New Roman" w:eastAsia="Times New Roman" w:hAnsi="Times New Roman" w:cs="Times New Roman"/>
          <w:color w:val="000000"/>
        </w:rPr>
        <w:t xml:space="preserve"> </w:t>
      </w:r>
      <w:r w:rsidRPr="002005DA">
        <w:rPr>
          <w:rFonts w:ascii="Times New Roman" w:eastAsia="Times New Roman" w:hAnsi="Times New Roman" w:cs="Times New Roman"/>
          <w:color w:val="000000"/>
          <w:lang w:val="en-GB"/>
        </w:rPr>
        <w:t>Day</w:t>
      </w:r>
      <w:r w:rsidRPr="002005DA">
        <w:rPr>
          <w:rFonts w:ascii="Times New Roman" w:eastAsia="Times New Roman" w:hAnsi="Times New Roman" w:cs="Times New Roman"/>
          <w:color w:val="000000"/>
        </w:rPr>
        <w:t xml:space="preserve"> </w:t>
      </w:r>
      <w:r w:rsidRPr="002005DA">
        <w:rPr>
          <w:rFonts w:ascii="Times New Roman" w:eastAsia="Times New Roman" w:hAnsi="Times New Roman" w:cs="Times New Roman"/>
          <w:color w:val="000000"/>
          <w:lang w:val="en-GB"/>
        </w:rPr>
        <w:t>Registration</w:t>
      </w:r>
      <w:r w:rsidRPr="002005DA">
        <w:rPr>
          <w:rFonts w:ascii="Times New Roman" w:eastAsia="Times New Roman" w:hAnsi="Times New Roman" w:cs="Times New Roman"/>
          <w:color w:val="000000"/>
        </w:rPr>
        <w:t xml:space="preserve"> </w:t>
      </w:r>
      <w:r w:rsidRPr="002005DA">
        <w:rPr>
          <w:rFonts w:ascii="Times New Roman" w:eastAsia="Times New Roman" w:hAnsi="Times New Roman" w:cs="Times New Roman"/>
          <w:color w:val="000000"/>
          <w:lang w:val="en-GB"/>
        </w:rPr>
        <w:t>Form</w:t>
      </w:r>
      <w:r w:rsidRPr="002005DA">
        <w:rPr>
          <w:rFonts w:ascii="Times New Roman" w:eastAsia="Times New Roman" w:hAnsi="Times New Roman" w:cs="Times New Roman"/>
          <w:color w:val="000000"/>
        </w:rPr>
        <w:t xml:space="preserve"> - </w:t>
      </w:r>
      <w:r w:rsidRPr="002005DA">
        <w:rPr>
          <w:rFonts w:ascii="Times New Roman" w:eastAsia="Times New Roman" w:hAnsi="Times New Roman" w:cs="Times New Roman"/>
          <w:color w:val="000000"/>
          <w:lang w:val="en-GB"/>
        </w:rPr>
        <w:t>WC</w:t>
      </w:r>
      <w:r w:rsidRPr="002005DA">
        <w:rPr>
          <w:rFonts w:ascii="Times New Roman" w:eastAsia="Times New Roman" w:hAnsi="Times New Roman" w:cs="Times New Roman"/>
          <w:color w:val="000000"/>
        </w:rPr>
        <w:t>2023) και ακολουθείστε τις οδηγίες που περιλαμβάνει.</w:t>
      </w:r>
    </w:p>
    <w:p w14:paraId="598C7124" w14:textId="77777777" w:rsidR="002005DA" w:rsidRPr="002005DA" w:rsidRDefault="002005DA" w:rsidP="002005DA">
      <w:pPr>
        <w:ind w:left="426"/>
        <w:rPr>
          <w:rFonts w:ascii="Times New Roman" w:eastAsia="Times New Roman" w:hAnsi="Times New Roman" w:cs="Times New Roman"/>
          <w:color w:val="000000"/>
        </w:rPr>
      </w:pPr>
    </w:p>
    <w:p w14:paraId="7BDD5940" w14:textId="77777777" w:rsidR="002005DA" w:rsidRPr="002005DA" w:rsidRDefault="002005DA" w:rsidP="002005DA">
      <w:pPr>
        <w:pStyle w:val="ListParagraph"/>
        <w:numPr>
          <w:ilvl w:val="0"/>
          <w:numId w:val="14"/>
        </w:numPr>
        <w:ind w:left="426"/>
        <w:rPr>
          <w:rFonts w:ascii="Times New Roman" w:eastAsia="Times New Roman" w:hAnsi="Times New Roman" w:cs="Times New Roman"/>
          <w:color w:val="000000"/>
          <w:u w:val="single"/>
        </w:rPr>
      </w:pPr>
      <w:r w:rsidRPr="002005DA">
        <w:rPr>
          <w:rFonts w:ascii="Times New Roman" w:eastAsia="Times New Roman" w:hAnsi="Times New Roman" w:cs="Times New Roman"/>
          <w:color w:val="000000"/>
          <w:u w:val="single"/>
        </w:rPr>
        <w:t>Προσοχή</w:t>
      </w:r>
      <w:r w:rsidRPr="002005DA">
        <w:rPr>
          <w:rFonts w:ascii="Times New Roman" w:eastAsia="Times New Roman" w:hAnsi="Times New Roman" w:cs="Times New Roman"/>
          <w:color w:val="000000"/>
          <w:u w:val="single"/>
          <w:lang w:val="en-GB"/>
        </w:rPr>
        <w:t xml:space="preserve"> - </w:t>
      </w:r>
      <w:r w:rsidRPr="002005DA">
        <w:rPr>
          <w:rFonts w:ascii="Times New Roman" w:eastAsia="Times New Roman" w:hAnsi="Times New Roman" w:cs="Times New Roman"/>
          <w:color w:val="000000"/>
          <w:u w:val="single"/>
        </w:rPr>
        <w:t>Τα ημερήσια πάσα</w:t>
      </w:r>
      <w:r w:rsidRPr="002005DA">
        <w:rPr>
          <w:rFonts w:ascii="Times New Roman" w:eastAsia="Times New Roman" w:hAnsi="Times New Roman" w:cs="Times New Roman"/>
          <w:color w:val="000000"/>
          <w:u w:val="single"/>
          <w:lang w:val="en-GB"/>
        </w:rPr>
        <w:t>:</w:t>
      </w:r>
    </w:p>
    <w:p w14:paraId="75B5F105" w14:textId="77777777" w:rsidR="002005DA" w:rsidRPr="002005DA" w:rsidRDefault="002005DA" w:rsidP="002005DA">
      <w:pPr>
        <w:pStyle w:val="ListParagraph"/>
        <w:numPr>
          <w:ilvl w:val="1"/>
          <w:numId w:val="14"/>
        </w:numPr>
        <w:ind w:left="709" w:hanging="283"/>
        <w:rPr>
          <w:rFonts w:ascii="Times New Roman" w:eastAsia="Times New Roman" w:hAnsi="Times New Roman" w:cs="Times New Roman"/>
          <w:color w:val="000000"/>
        </w:rPr>
      </w:pPr>
      <w:r w:rsidRPr="002005DA">
        <w:rPr>
          <w:rFonts w:ascii="Times New Roman" w:eastAsia="Times New Roman" w:hAnsi="Times New Roman" w:cs="Times New Roman"/>
          <w:color w:val="000000"/>
        </w:rPr>
        <w:t>Δε μπορούν να συνδυαστούν με άλλες εκπτώσεις (βλ. πιο κάτω).</w:t>
      </w:r>
    </w:p>
    <w:p w14:paraId="5FEC47EC" w14:textId="77777777" w:rsidR="002005DA" w:rsidRPr="002005DA" w:rsidRDefault="002005DA" w:rsidP="002005DA">
      <w:pPr>
        <w:pStyle w:val="ListParagraph"/>
        <w:numPr>
          <w:ilvl w:val="1"/>
          <w:numId w:val="14"/>
        </w:numPr>
        <w:ind w:left="709" w:hanging="283"/>
        <w:rPr>
          <w:rFonts w:ascii="Times New Roman" w:eastAsia="Times New Roman" w:hAnsi="Times New Roman" w:cs="Times New Roman"/>
          <w:color w:val="000000"/>
        </w:rPr>
      </w:pPr>
      <w:r w:rsidRPr="002005DA">
        <w:rPr>
          <w:rFonts w:ascii="Times New Roman" w:eastAsia="Times New Roman" w:hAnsi="Times New Roman" w:cs="Times New Roman"/>
          <w:color w:val="000000"/>
        </w:rPr>
        <w:t>Δεν ισχύουν για συμμετοχή στα προ-συνεδριακά ολοήμερα εργαστήρια κλινικής εκπαίδευσης.</w:t>
      </w:r>
    </w:p>
    <w:p w14:paraId="0690135C" w14:textId="77777777" w:rsidR="002005DA" w:rsidRPr="002005DA" w:rsidRDefault="002005DA" w:rsidP="002005DA">
      <w:pPr>
        <w:pStyle w:val="ListParagraph"/>
        <w:numPr>
          <w:ilvl w:val="1"/>
          <w:numId w:val="14"/>
        </w:numPr>
        <w:ind w:left="709" w:hanging="283"/>
        <w:rPr>
          <w:rFonts w:ascii="Times New Roman" w:eastAsia="Times New Roman" w:hAnsi="Times New Roman" w:cs="Times New Roman"/>
          <w:color w:val="000000"/>
        </w:rPr>
      </w:pPr>
      <w:r w:rsidRPr="002005DA">
        <w:rPr>
          <w:rFonts w:ascii="Times New Roman" w:eastAsia="Times New Roman" w:hAnsi="Times New Roman" w:cs="Times New Roman"/>
          <w:color w:val="000000"/>
        </w:rPr>
        <w:t>Δεν ισχύουν για διαδικτυακή συμμετοχή στο συνέδριο.</w:t>
      </w:r>
    </w:p>
    <w:p w14:paraId="7A5A4D46" w14:textId="77777777" w:rsidR="002005DA" w:rsidRDefault="002005DA">
      <w:pPr>
        <w:pBdr>
          <w:bottom w:val="single" w:sz="6" w:space="1" w:color="auto"/>
        </w:pBdr>
        <w:spacing w:line="276" w:lineRule="auto"/>
        <w:rPr>
          <w:rFonts w:ascii="Times New Roman" w:eastAsia="Times New Roman" w:hAnsi="Times New Roman" w:cs="Times New Roman"/>
        </w:rPr>
      </w:pPr>
    </w:p>
    <w:p w14:paraId="6B08D024" w14:textId="77777777" w:rsidR="00EC417D" w:rsidRDefault="00EC417D">
      <w:pPr>
        <w:spacing w:line="276" w:lineRule="auto"/>
        <w:rPr>
          <w:rFonts w:ascii="Times New Roman" w:eastAsia="Times New Roman" w:hAnsi="Times New Roman" w:cs="Times New Roman"/>
        </w:rPr>
      </w:pPr>
    </w:p>
    <w:p w14:paraId="7850A23E" w14:textId="527A3738" w:rsidR="00EC417D" w:rsidRPr="009D023C" w:rsidRDefault="00000000" w:rsidP="009D023C">
      <w:pPr>
        <w:pBdr>
          <w:top w:val="nil"/>
          <w:left w:val="nil"/>
          <w:bottom w:val="nil"/>
          <w:right w:val="nil"/>
          <w:between w:val="nil"/>
        </w:pBdr>
        <w:spacing w:line="276" w:lineRule="auto"/>
        <w:jc w:val="center"/>
        <w:rPr>
          <w:rFonts w:ascii="Times New Roman" w:eastAsia="Times New Roman" w:hAnsi="Times New Roman" w:cs="Times New Roman"/>
          <w:b/>
          <w:bCs/>
          <w:color w:val="000000"/>
        </w:rPr>
      </w:pPr>
      <w:r w:rsidRPr="009D023C">
        <w:rPr>
          <w:rFonts w:ascii="Times New Roman" w:eastAsia="Times New Roman" w:hAnsi="Times New Roman" w:cs="Times New Roman"/>
          <w:b/>
          <w:bCs/>
          <w:color w:val="000000"/>
        </w:rPr>
        <w:t xml:space="preserve">Για οποιαδήποτε άλλη πληροφορία μπορείτε να επικοινωνήσετε με τη Δρ. Δανάη Παπαγεωργίου, Πρόεδρο της οργανωτικής επιτροπής στο </w:t>
      </w:r>
      <w:hyperlink r:id="rId37">
        <w:r w:rsidRPr="009D023C">
          <w:rPr>
            <w:rFonts w:ascii="Times New Roman" w:eastAsia="Times New Roman" w:hAnsi="Times New Roman" w:cs="Times New Roman"/>
            <w:b/>
            <w:bCs/>
            <w:color w:val="0000FF"/>
            <w:highlight w:val="white"/>
            <w:u w:val="single"/>
          </w:rPr>
          <w:t>papageorgiou.danae@ucy.ac.cy</w:t>
        </w:r>
      </w:hyperlink>
      <w:r w:rsidRPr="009D023C">
        <w:rPr>
          <w:rFonts w:ascii="Times New Roman" w:eastAsia="Times New Roman" w:hAnsi="Times New Roman" w:cs="Times New Roman"/>
          <w:b/>
          <w:bCs/>
          <w:color w:val="5E5E5E"/>
          <w:highlight w:val="white"/>
        </w:rPr>
        <w:t>/</w:t>
      </w:r>
      <w:hyperlink r:id="rId38">
        <w:r w:rsidRPr="009D023C">
          <w:rPr>
            <w:rFonts w:ascii="Times New Roman" w:eastAsia="Times New Roman" w:hAnsi="Times New Roman" w:cs="Times New Roman"/>
            <w:b/>
            <w:bCs/>
            <w:color w:val="0000FF"/>
            <w:u w:val="single"/>
          </w:rPr>
          <w:t xml:space="preserve">papageorgiou.danae@gmail.com </w:t>
        </w:r>
      </w:hyperlink>
      <w:r w:rsidRPr="009D023C">
        <w:rPr>
          <w:rFonts w:ascii="Times New Roman" w:eastAsia="Times New Roman" w:hAnsi="Times New Roman" w:cs="Times New Roman"/>
          <w:b/>
          <w:bCs/>
          <w:color w:val="000000"/>
        </w:rPr>
        <w:t xml:space="preserve"> (</w:t>
      </w:r>
      <w:proofErr w:type="spellStart"/>
      <w:r w:rsidRPr="009D023C">
        <w:rPr>
          <w:rFonts w:ascii="Times New Roman" w:eastAsia="Times New Roman" w:hAnsi="Times New Roman" w:cs="Times New Roman"/>
          <w:b/>
          <w:bCs/>
          <w:color w:val="000000"/>
        </w:rPr>
        <w:t>τηλ</w:t>
      </w:r>
      <w:proofErr w:type="spellEnd"/>
      <w:r w:rsidRPr="009D023C">
        <w:rPr>
          <w:rFonts w:ascii="Times New Roman" w:eastAsia="Times New Roman" w:hAnsi="Times New Roman" w:cs="Times New Roman"/>
          <w:b/>
          <w:bCs/>
          <w:color w:val="000000"/>
        </w:rPr>
        <w:t>. + 357 99</w:t>
      </w:r>
      <w:r w:rsidR="002005DA" w:rsidRPr="002005DA">
        <w:rPr>
          <w:rFonts w:ascii="Times New Roman" w:eastAsia="Times New Roman" w:hAnsi="Times New Roman" w:cs="Times New Roman"/>
          <w:b/>
          <w:bCs/>
          <w:color w:val="000000"/>
        </w:rPr>
        <w:t xml:space="preserve"> </w:t>
      </w:r>
      <w:r w:rsidRPr="009D023C">
        <w:rPr>
          <w:rFonts w:ascii="Times New Roman" w:eastAsia="Times New Roman" w:hAnsi="Times New Roman" w:cs="Times New Roman"/>
          <w:b/>
          <w:bCs/>
          <w:color w:val="000000"/>
        </w:rPr>
        <w:t>937768).</w:t>
      </w:r>
    </w:p>
    <w:sectPr w:rsidR="00EC417D" w:rsidRPr="009D023C">
      <w:footerReference w:type="default" r:id="rId39"/>
      <w:pgSz w:w="11900" w:h="16840"/>
      <w:pgMar w:top="426" w:right="985" w:bottom="709"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215F" w14:textId="77777777" w:rsidR="002F122E" w:rsidRDefault="002F122E">
      <w:r>
        <w:separator/>
      </w:r>
    </w:p>
  </w:endnote>
  <w:endnote w:type="continuationSeparator" w:id="0">
    <w:p w14:paraId="494DFE7A" w14:textId="77777777" w:rsidR="002F122E" w:rsidRDefault="002F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12C8" w14:textId="77777777" w:rsidR="00EC417D" w:rsidRDefault="00000000">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D023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4A886FD4" w14:textId="77777777" w:rsidR="00EC417D"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6B01678" wp14:editId="3C5AD874">
          <wp:extent cx="1456971" cy="453911"/>
          <wp:effectExtent l="0" t="0" r="0" b="0"/>
          <wp:docPr id="67" name="image5.png" descr="Home"/>
          <wp:cNvGraphicFramePr/>
          <a:graphic xmlns:a="http://schemas.openxmlformats.org/drawingml/2006/main">
            <a:graphicData uri="http://schemas.openxmlformats.org/drawingml/2006/picture">
              <pic:pic xmlns:pic="http://schemas.openxmlformats.org/drawingml/2006/picture">
                <pic:nvPicPr>
                  <pic:cNvPr id="0" name="image5.png" descr="Home"/>
                  <pic:cNvPicPr preferRelativeResize="0"/>
                </pic:nvPicPr>
                <pic:blipFill>
                  <a:blip r:embed="rId1"/>
                  <a:srcRect/>
                  <a:stretch>
                    <a:fillRect/>
                  </a:stretch>
                </pic:blipFill>
                <pic:spPr>
                  <a:xfrm>
                    <a:off x="0" y="0"/>
                    <a:ext cx="1456971" cy="45391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1754" w14:textId="77777777" w:rsidR="002F122E" w:rsidRDefault="002F122E">
      <w:r>
        <w:separator/>
      </w:r>
    </w:p>
  </w:footnote>
  <w:footnote w:type="continuationSeparator" w:id="0">
    <w:p w14:paraId="1514B95E" w14:textId="77777777" w:rsidR="002F122E" w:rsidRDefault="002F1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A77"/>
    <w:multiLevelType w:val="hybridMultilevel"/>
    <w:tmpl w:val="5B286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6813"/>
    <w:multiLevelType w:val="multilevel"/>
    <w:tmpl w:val="C4A0C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97393"/>
    <w:multiLevelType w:val="multilevel"/>
    <w:tmpl w:val="3E28FD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0491439"/>
    <w:multiLevelType w:val="multilevel"/>
    <w:tmpl w:val="09AC85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AF152E"/>
    <w:multiLevelType w:val="multilevel"/>
    <w:tmpl w:val="73BA08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3DB780A"/>
    <w:multiLevelType w:val="multilevel"/>
    <w:tmpl w:val="C2C6C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B4AE4"/>
    <w:multiLevelType w:val="multilevel"/>
    <w:tmpl w:val="88E8D5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B1E7697"/>
    <w:multiLevelType w:val="multilevel"/>
    <w:tmpl w:val="A13E4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4272025"/>
    <w:multiLevelType w:val="multilevel"/>
    <w:tmpl w:val="D9AA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F33B3C"/>
    <w:multiLevelType w:val="multilevel"/>
    <w:tmpl w:val="6452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AD5E28"/>
    <w:multiLevelType w:val="multilevel"/>
    <w:tmpl w:val="E924C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40010A6"/>
    <w:multiLevelType w:val="multilevel"/>
    <w:tmpl w:val="C78CD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54B7D69"/>
    <w:multiLevelType w:val="hybridMultilevel"/>
    <w:tmpl w:val="074E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914C3"/>
    <w:multiLevelType w:val="multilevel"/>
    <w:tmpl w:val="52760CBE"/>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num w:numId="1" w16cid:durableId="1865439974">
    <w:abstractNumId w:val="5"/>
  </w:num>
  <w:num w:numId="2" w16cid:durableId="2034190579">
    <w:abstractNumId w:val="8"/>
  </w:num>
  <w:num w:numId="3" w16cid:durableId="1270745814">
    <w:abstractNumId w:val="13"/>
  </w:num>
  <w:num w:numId="4" w16cid:durableId="586816240">
    <w:abstractNumId w:val="2"/>
  </w:num>
  <w:num w:numId="5" w16cid:durableId="1001858180">
    <w:abstractNumId w:val="1"/>
  </w:num>
  <w:num w:numId="6" w16cid:durableId="1945578437">
    <w:abstractNumId w:val="7"/>
  </w:num>
  <w:num w:numId="7" w16cid:durableId="890849843">
    <w:abstractNumId w:val="11"/>
  </w:num>
  <w:num w:numId="8" w16cid:durableId="2067029394">
    <w:abstractNumId w:val="3"/>
  </w:num>
  <w:num w:numId="9" w16cid:durableId="659652130">
    <w:abstractNumId w:val="6"/>
  </w:num>
  <w:num w:numId="10" w16cid:durableId="1724908486">
    <w:abstractNumId w:val="10"/>
  </w:num>
  <w:num w:numId="11" w16cid:durableId="1568223567">
    <w:abstractNumId w:val="9"/>
  </w:num>
  <w:num w:numId="12" w16cid:durableId="247277361">
    <w:abstractNumId w:val="4"/>
  </w:num>
  <w:num w:numId="13" w16cid:durableId="400908755">
    <w:abstractNumId w:val="0"/>
  </w:num>
  <w:num w:numId="14" w16cid:durableId="694691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7D"/>
    <w:rsid w:val="0012511E"/>
    <w:rsid w:val="002005DA"/>
    <w:rsid w:val="002F122E"/>
    <w:rsid w:val="004E074B"/>
    <w:rsid w:val="00906B37"/>
    <w:rsid w:val="009D023C"/>
    <w:rsid w:val="00BC1374"/>
    <w:rsid w:val="00EC417D"/>
    <w:rsid w:val="00F3223E"/>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0E7C38B4"/>
  <w15:docId w15:val="{589F47D1-46A0-2C48-9760-C96F5624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E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horzCross" w:color="auto" w:fill="auto"/>
    </w:tcPr>
  </w:style>
  <w:style w:type="paragraph" w:styleId="NormalWeb">
    <w:name w:val="Normal (Web)"/>
    <w:basedOn w:val="Normal"/>
    <w:uiPriority w:val="99"/>
    <w:semiHidden/>
    <w:unhideWhenUsed/>
    <w:rsid w:val="00EB74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74E6"/>
    <w:rPr>
      <w:b/>
      <w:bCs/>
    </w:rPr>
  </w:style>
  <w:style w:type="character" w:styleId="Hyperlink">
    <w:name w:val="Hyperlink"/>
    <w:basedOn w:val="DefaultParagraphFont"/>
    <w:uiPriority w:val="99"/>
    <w:unhideWhenUsed/>
    <w:rsid w:val="00EB74E6"/>
    <w:rPr>
      <w:color w:val="0000FF"/>
      <w:u w:val="single"/>
    </w:rPr>
  </w:style>
  <w:style w:type="character" w:styleId="UnresolvedMention">
    <w:name w:val="Unresolved Mention"/>
    <w:basedOn w:val="DefaultParagraphFont"/>
    <w:uiPriority w:val="99"/>
    <w:semiHidden/>
    <w:unhideWhenUsed/>
    <w:rsid w:val="006C4AB6"/>
    <w:rPr>
      <w:color w:val="605E5C"/>
      <w:shd w:val="clear" w:color="auto" w:fill="E1DFDD"/>
    </w:rPr>
  </w:style>
  <w:style w:type="character" w:customStyle="1" w:styleId="xxxxcontentpasted0">
    <w:name w:val="x_x_x_x_contentpasted0"/>
    <w:basedOn w:val="DefaultParagraphFont"/>
    <w:rsid w:val="00E13ED4"/>
  </w:style>
  <w:style w:type="paragraph" w:customStyle="1" w:styleId="xxxxxxxparagraph">
    <w:name w:val="x_x_x_x_x_x_xparagraph"/>
    <w:basedOn w:val="Normal"/>
    <w:rsid w:val="00E13ED4"/>
    <w:pPr>
      <w:spacing w:before="100" w:beforeAutospacing="1" w:after="100" w:afterAutospacing="1"/>
    </w:pPr>
    <w:rPr>
      <w:rFonts w:ascii="Times New Roman" w:eastAsia="Times New Roman" w:hAnsi="Times New Roman" w:cs="Times New Roman"/>
    </w:rPr>
  </w:style>
  <w:style w:type="paragraph" w:customStyle="1" w:styleId="xxxxxxmsonormal">
    <w:name w:val="x_x_x_x_x_x_msonormal"/>
    <w:basedOn w:val="Normal"/>
    <w:rsid w:val="00E13ED4"/>
    <w:pPr>
      <w:spacing w:before="100" w:beforeAutospacing="1" w:after="100" w:afterAutospacing="1"/>
    </w:pPr>
    <w:rPr>
      <w:rFonts w:ascii="Times New Roman" w:eastAsia="Times New Roman" w:hAnsi="Times New Roman" w:cs="Times New Roman"/>
    </w:rPr>
  </w:style>
  <w:style w:type="character" w:customStyle="1" w:styleId="xxxxxxxnormaltextrun">
    <w:name w:val="x_x_x_x_x_x_xnormaltextrun"/>
    <w:basedOn w:val="DefaultParagraphFont"/>
    <w:rsid w:val="00E13ED4"/>
  </w:style>
  <w:style w:type="paragraph" w:styleId="Header">
    <w:name w:val="header"/>
    <w:basedOn w:val="Normal"/>
    <w:link w:val="HeaderChar"/>
    <w:uiPriority w:val="99"/>
    <w:unhideWhenUsed/>
    <w:rsid w:val="00C63DA7"/>
    <w:pPr>
      <w:tabs>
        <w:tab w:val="center" w:pos="4513"/>
        <w:tab w:val="right" w:pos="9026"/>
      </w:tabs>
    </w:pPr>
  </w:style>
  <w:style w:type="character" w:customStyle="1" w:styleId="HeaderChar">
    <w:name w:val="Header Char"/>
    <w:basedOn w:val="DefaultParagraphFont"/>
    <w:link w:val="Header"/>
    <w:uiPriority w:val="99"/>
    <w:rsid w:val="00C63DA7"/>
  </w:style>
  <w:style w:type="paragraph" w:styleId="Footer">
    <w:name w:val="footer"/>
    <w:basedOn w:val="Normal"/>
    <w:link w:val="FooterChar"/>
    <w:uiPriority w:val="99"/>
    <w:unhideWhenUsed/>
    <w:rsid w:val="00C63DA7"/>
    <w:pPr>
      <w:tabs>
        <w:tab w:val="center" w:pos="4513"/>
        <w:tab w:val="right" w:pos="9026"/>
      </w:tabs>
    </w:pPr>
  </w:style>
  <w:style w:type="character" w:customStyle="1" w:styleId="FooterChar">
    <w:name w:val="Footer Char"/>
    <w:basedOn w:val="DefaultParagraphFont"/>
    <w:link w:val="Footer"/>
    <w:uiPriority w:val="99"/>
    <w:rsid w:val="00C63DA7"/>
  </w:style>
  <w:style w:type="paragraph" w:styleId="ListParagraph">
    <w:name w:val="List Paragraph"/>
    <w:basedOn w:val="Normal"/>
    <w:uiPriority w:val="34"/>
    <w:qFormat/>
    <w:rsid w:val="00C03D52"/>
    <w:pPr>
      <w:ind w:left="720"/>
      <w:contextualSpacing/>
    </w:pPr>
  </w:style>
  <w:style w:type="character" w:customStyle="1" w:styleId="normaltextrun">
    <w:name w:val="normaltextrun"/>
    <w:basedOn w:val="DefaultParagraphFont"/>
    <w:rsid w:val="00C77E6C"/>
  </w:style>
  <w:style w:type="character" w:customStyle="1" w:styleId="spellingerror">
    <w:name w:val="spellingerror"/>
    <w:basedOn w:val="DefaultParagraphFont"/>
    <w:rsid w:val="00C77E6C"/>
  </w:style>
  <w:style w:type="character" w:styleId="FollowedHyperlink">
    <w:name w:val="FollowedHyperlink"/>
    <w:basedOn w:val="DefaultParagraphFont"/>
    <w:uiPriority w:val="99"/>
    <w:semiHidden/>
    <w:unhideWhenUsed/>
    <w:rsid w:val="00DE72F4"/>
    <w:rPr>
      <w:color w:val="954F72" w:themeColor="followedHyperlink"/>
      <w:u w:val="single"/>
    </w:rPr>
  </w:style>
  <w:style w:type="character" w:styleId="CommentReference">
    <w:name w:val="annotation reference"/>
    <w:basedOn w:val="DefaultParagraphFont"/>
    <w:uiPriority w:val="99"/>
    <w:semiHidden/>
    <w:unhideWhenUsed/>
    <w:rsid w:val="00866694"/>
    <w:rPr>
      <w:sz w:val="16"/>
      <w:szCs w:val="16"/>
    </w:rPr>
  </w:style>
  <w:style w:type="paragraph" w:styleId="CommentText">
    <w:name w:val="annotation text"/>
    <w:basedOn w:val="Normal"/>
    <w:link w:val="CommentTextChar"/>
    <w:uiPriority w:val="99"/>
    <w:semiHidden/>
    <w:unhideWhenUsed/>
    <w:rsid w:val="00866694"/>
    <w:rPr>
      <w:sz w:val="20"/>
      <w:szCs w:val="20"/>
    </w:rPr>
  </w:style>
  <w:style w:type="character" w:customStyle="1" w:styleId="CommentTextChar">
    <w:name w:val="Comment Text Char"/>
    <w:basedOn w:val="DefaultParagraphFont"/>
    <w:link w:val="CommentText"/>
    <w:uiPriority w:val="99"/>
    <w:semiHidden/>
    <w:rsid w:val="00866694"/>
    <w:rPr>
      <w:sz w:val="20"/>
      <w:szCs w:val="20"/>
    </w:rPr>
  </w:style>
  <w:style w:type="paragraph" w:styleId="CommentSubject">
    <w:name w:val="annotation subject"/>
    <w:basedOn w:val="CommentText"/>
    <w:next w:val="CommentText"/>
    <w:link w:val="CommentSubjectChar"/>
    <w:uiPriority w:val="99"/>
    <w:semiHidden/>
    <w:unhideWhenUsed/>
    <w:rsid w:val="00866694"/>
    <w:rPr>
      <w:b/>
      <w:bCs/>
    </w:rPr>
  </w:style>
  <w:style w:type="character" w:customStyle="1" w:styleId="CommentSubjectChar">
    <w:name w:val="Comment Subject Char"/>
    <w:basedOn w:val="CommentTextChar"/>
    <w:link w:val="CommentSubject"/>
    <w:uiPriority w:val="99"/>
    <w:semiHidden/>
    <w:rsid w:val="00866694"/>
    <w:rPr>
      <w:b/>
      <w:bCs/>
      <w:sz w:val="20"/>
      <w:szCs w:val="20"/>
    </w:rPr>
  </w:style>
  <w:style w:type="paragraph" w:styleId="Revision">
    <w:name w:val="Revision"/>
    <w:hidden/>
    <w:uiPriority w:val="99"/>
    <w:semiHidden/>
    <w:rsid w:val="007371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ntextualscience.org/wc2023" TargetMode="External"/><Relationship Id="rId18" Type="http://schemas.openxmlformats.org/officeDocument/2006/relationships/hyperlink" Target="https://www.sciencedirect.com/science/article/pii/S2212144721000302" TargetMode="External"/><Relationship Id="rId26" Type="http://schemas.openxmlformats.org/officeDocument/2006/relationships/hyperlink" Target="https://contextualscience.org/act_and_controlled_time_series_and_singlecase_designs" TargetMode="External"/><Relationship Id="rId39" Type="http://schemas.openxmlformats.org/officeDocument/2006/relationships/footer" Target="footer1.xml"/><Relationship Id="rId21" Type="http://schemas.openxmlformats.org/officeDocument/2006/relationships/hyperlink" Target="https://www.sciencedirect.com/science/article/pii/S2212144721000302" TargetMode="External"/><Relationship Id="rId34" Type="http://schemas.openxmlformats.org/officeDocument/2006/relationships/hyperlink" Target="https://contextualscience.org/special_interest_grou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Acceptance_and_commitment_therapy" TargetMode="External"/><Relationship Id="rId20" Type="http://schemas.openxmlformats.org/officeDocument/2006/relationships/hyperlink" Target="https://contextualscience.org/acbs_foundation" TargetMode="External"/><Relationship Id="rId29" Type="http://schemas.openxmlformats.org/officeDocument/2006/relationships/image" Target="media/image4.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contextualscience.org/qualitative_studies_and_transcript_analyses" TargetMode="External"/><Relationship Id="rId32" Type="http://schemas.openxmlformats.org/officeDocument/2006/relationships/image" Target="media/image5.jpg"/><Relationship Id="rId37" Type="http://schemas.openxmlformats.org/officeDocument/2006/relationships/hyperlink" Target="mailto:papageorgiou.danae@ucy.ac.c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ontextualscience.org/metaanalyses_and_systematic_scoping_or_narrative_reviews_of_the_act_evidenc" TargetMode="External"/><Relationship Id="rId28" Type="http://schemas.openxmlformats.org/officeDocument/2006/relationships/hyperlink" Target="https://contextualscience.org/act_studies_in_low_and_middle_income_countries" TargetMode="External"/><Relationship Id="rId36" Type="http://schemas.openxmlformats.org/officeDocument/2006/relationships/hyperlink" Target="https://contextualscience.org/wc2023" TargetMode="External"/><Relationship Id="rId10" Type="http://schemas.openxmlformats.org/officeDocument/2006/relationships/hyperlink" Target="mailto:grcyacbschapter@gmail.com" TargetMode="External"/><Relationship Id="rId19" Type="http://schemas.openxmlformats.org/officeDocument/2006/relationships/hyperlink" Target="https://contextualscience.org/" TargetMode="External"/><Relationship Id="rId31" Type="http://schemas.openxmlformats.org/officeDocument/2006/relationships/hyperlink" Target="https://contextualscience.org/greek_cypriot" TargetMode="Externa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2.emf"/><Relationship Id="rId22" Type="http://schemas.openxmlformats.org/officeDocument/2006/relationships/hyperlink" Target="https://contextualscience.org/act_randomized_controlled_trials_1986_to_present" TargetMode="External"/><Relationship Id="rId27" Type="http://schemas.openxmlformats.org/officeDocument/2006/relationships/hyperlink" Target="https://contextualscience.org/state_of_the_act_evidence" TargetMode="External"/><Relationship Id="rId30" Type="http://schemas.openxmlformats.org/officeDocument/2006/relationships/hyperlink" Target="https://www.facebook.com/groups/395746412366724" TargetMode="External"/><Relationship Id="rId35" Type="http://schemas.openxmlformats.org/officeDocument/2006/relationships/hyperlink" Target="https://contextualscience.org/webform/register_your_interest_in_the_acbs_world_conference_2023"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ontextualscience.org/greek_cypriot" TargetMode="External"/><Relationship Id="rId17" Type="http://schemas.openxmlformats.org/officeDocument/2006/relationships/hyperlink" Target="https://en.wikipedia.org/wiki/Relational_frame_theory" TargetMode="External"/><Relationship Id="rId25" Type="http://schemas.openxmlformats.org/officeDocument/2006/relationships/hyperlink" Target="https://contextualscience.org/act_studies_with_mediational_data" TargetMode="External"/><Relationship Id="rId33" Type="http://schemas.openxmlformats.org/officeDocument/2006/relationships/hyperlink" Target="https://contextualscience.org/chapters" TargetMode="External"/><Relationship Id="rId38" Type="http://schemas.openxmlformats.org/officeDocument/2006/relationships/hyperlink" Target="mailto:papageorgiou.dana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7O9NoCeHZa+oanVwuniEOgw9iw==">CgMxLjA4AHIhMXlCa2g1QXFwVXRZTGlmWTZrSVFWTFppYU9QTFlQYWVS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Vasiliou, Vasilis</dc:creator>
  <cp:lastModifiedBy>Danae Papageorgiou</cp:lastModifiedBy>
  <cp:revision>2</cp:revision>
  <dcterms:created xsi:type="dcterms:W3CDTF">2023-07-04T17:23:00Z</dcterms:created>
  <dcterms:modified xsi:type="dcterms:W3CDTF">2023-07-04T17:23:00Z</dcterms:modified>
</cp:coreProperties>
</file>